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922C4" w14:textId="1987977F" w:rsidR="00C432B2" w:rsidRDefault="00C432B2" w:rsidP="008A0B9B">
      <w:pPr>
        <w:pStyle w:val="Headline"/>
        <w:spacing w:after="240"/>
      </w:pPr>
      <w:r w:rsidRPr="00286B91">
        <w:t>S</w:t>
      </w:r>
      <w:r w:rsidR="00296C0E" w:rsidRPr="00286B91">
        <w:t>ecti</w:t>
      </w:r>
      <w:r w:rsidR="008A0B9B">
        <w:t>on II</w:t>
      </w:r>
      <w:r w:rsidR="00FB4BEA" w:rsidRPr="00286B91">
        <w:t xml:space="preserve">: </w:t>
      </w:r>
      <w:r w:rsidR="004308D6">
        <w:t>Schedule of</w:t>
      </w:r>
      <w:r w:rsidR="004A01F4">
        <w:t xml:space="preserve"> </w:t>
      </w:r>
      <w:r w:rsidR="00BD5D47" w:rsidRPr="00286B91">
        <w:t>Requirements</w:t>
      </w:r>
      <w:r w:rsidR="00BD5D47">
        <w:t xml:space="preserve"> </w:t>
      </w:r>
    </w:p>
    <w:p w14:paraId="76E72F48" w14:textId="3A1D3FFA" w:rsidR="000155F8" w:rsidRPr="0015181B" w:rsidRDefault="000155F8" w:rsidP="008A0B9B">
      <w:pPr>
        <w:pStyle w:val="Headline"/>
        <w:spacing w:after="240"/>
        <w:rPr>
          <w:b w:val="0"/>
          <w:iCs/>
          <w:color w:val="auto"/>
          <w:spacing w:val="-3"/>
          <w:sz w:val="20"/>
          <w:szCs w:val="20"/>
        </w:rPr>
      </w:pPr>
      <w:r w:rsidRPr="0015181B">
        <w:rPr>
          <w:iCs/>
          <w:color w:val="auto"/>
          <w:spacing w:val="-3"/>
          <w:sz w:val="20"/>
          <w:szCs w:val="20"/>
        </w:rPr>
        <w:t>eSourcing reference:</w:t>
      </w:r>
      <w:r w:rsidRPr="0015181B">
        <w:rPr>
          <w:b w:val="0"/>
          <w:iCs/>
          <w:color w:val="auto"/>
          <w:spacing w:val="-3"/>
          <w:sz w:val="20"/>
          <w:szCs w:val="20"/>
        </w:rPr>
        <w:t xml:space="preserve"> </w:t>
      </w:r>
      <w:r w:rsidR="00E77D69">
        <w:rPr>
          <w:b w:val="0"/>
          <w:iCs/>
          <w:color w:val="auto"/>
          <w:spacing w:val="-3"/>
          <w:sz w:val="20"/>
          <w:szCs w:val="20"/>
        </w:rPr>
        <w:t>R</w:t>
      </w:r>
      <w:r w:rsidRPr="00E77D69">
        <w:rPr>
          <w:b w:val="0"/>
          <w:iCs/>
          <w:color w:val="auto"/>
          <w:spacing w:val="-3"/>
          <w:sz w:val="20"/>
          <w:szCs w:val="20"/>
        </w:rPr>
        <w:t>FQ/20</w:t>
      </w:r>
      <w:r w:rsidR="00E77D69" w:rsidRPr="00E77D69">
        <w:rPr>
          <w:b w:val="0"/>
          <w:iCs/>
          <w:color w:val="auto"/>
          <w:spacing w:val="-3"/>
          <w:sz w:val="20"/>
          <w:szCs w:val="20"/>
        </w:rPr>
        <w:t>17</w:t>
      </w:r>
      <w:r w:rsidR="002F24E3">
        <w:rPr>
          <w:b w:val="0"/>
          <w:iCs/>
          <w:color w:val="auto"/>
          <w:spacing w:val="-3"/>
          <w:sz w:val="20"/>
          <w:szCs w:val="20"/>
        </w:rPr>
        <w:t>/</w:t>
      </w:r>
      <w:r w:rsidR="00BE29D8">
        <w:rPr>
          <w:b w:val="0"/>
          <w:iCs/>
          <w:color w:val="auto"/>
          <w:spacing w:val="-3"/>
          <w:sz w:val="20"/>
          <w:szCs w:val="20"/>
        </w:rPr>
        <w:t>1097</w:t>
      </w:r>
    </w:p>
    <w:p w14:paraId="4C67797E" w14:textId="44442584" w:rsidR="00C432B2" w:rsidRPr="0015181B" w:rsidRDefault="0015181B" w:rsidP="00C432B2">
      <w:r w:rsidRPr="00E77D69">
        <w:t>Terms of Reference:</w:t>
      </w:r>
    </w:p>
    <w:p w14:paraId="3BA501D5" w14:textId="77777777" w:rsidR="0015181B" w:rsidRPr="0015181B" w:rsidRDefault="0015181B" w:rsidP="00C432B2"/>
    <w:p w14:paraId="431802B7" w14:textId="77777777" w:rsidR="0015181B" w:rsidRPr="0015181B" w:rsidRDefault="0015181B" w:rsidP="0015181B">
      <w:pPr>
        <w:spacing w:after="200" w:line="276" w:lineRule="auto"/>
        <w:rPr>
          <w:rFonts w:eastAsiaTheme="minorHAnsi"/>
          <w:lang w:val="en-US" w:eastAsia="en-US"/>
        </w:rPr>
      </w:pPr>
      <w:r w:rsidRPr="0015181B">
        <w:rPr>
          <w:rFonts w:eastAsiaTheme="minorHAnsi"/>
          <w:lang w:val="en-US" w:eastAsia="en-US"/>
        </w:rPr>
        <w:t xml:space="preserve">TOR </w:t>
      </w:r>
      <w:bookmarkStart w:id="0" w:name="_GoBack"/>
      <w:r w:rsidRPr="0015181B">
        <w:rPr>
          <w:rFonts w:eastAsiaTheme="minorHAnsi"/>
          <w:lang w:val="en-US" w:eastAsia="en-US"/>
        </w:rPr>
        <w:t>International Courier Services</w:t>
      </w:r>
      <w:bookmarkEnd w:id="0"/>
      <w:r w:rsidRPr="0015181B">
        <w:rPr>
          <w:rFonts w:eastAsiaTheme="minorHAnsi"/>
          <w:lang w:val="en-US" w:eastAsia="en-US"/>
        </w:rPr>
        <w:t>:</w:t>
      </w:r>
    </w:p>
    <w:p w14:paraId="0B2D0040" w14:textId="77777777" w:rsidR="0015181B" w:rsidRPr="0015181B" w:rsidRDefault="0015181B" w:rsidP="0015181B">
      <w:pPr>
        <w:numPr>
          <w:ilvl w:val="0"/>
          <w:numId w:val="39"/>
        </w:numPr>
        <w:spacing w:after="200" w:line="276" w:lineRule="auto"/>
        <w:contextualSpacing/>
        <w:rPr>
          <w:rFonts w:eastAsiaTheme="minorHAnsi"/>
          <w:lang w:val="en-US" w:eastAsia="en-US"/>
        </w:rPr>
      </w:pPr>
      <w:r w:rsidRPr="0015181B">
        <w:rPr>
          <w:rFonts w:eastAsiaTheme="minorHAnsi"/>
          <w:lang w:val="en-US" w:eastAsia="en-US"/>
        </w:rPr>
        <w:t>The courier should be a fully accredited international Air Express services company familiar with the requirement of UNOPS as set out.</w:t>
      </w:r>
    </w:p>
    <w:p w14:paraId="586F3B97" w14:textId="77777777" w:rsidR="0015181B" w:rsidRPr="0015181B" w:rsidRDefault="0015181B" w:rsidP="0015181B">
      <w:pPr>
        <w:numPr>
          <w:ilvl w:val="0"/>
          <w:numId w:val="39"/>
        </w:numPr>
        <w:tabs>
          <w:tab w:val="left" w:pos="630"/>
        </w:tabs>
        <w:spacing w:after="200" w:line="276" w:lineRule="auto"/>
        <w:contextualSpacing/>
        <w:rPr>
          <w:rFonts w:eastAsiaTheme="minorHAnsi"/>
          <w:u w:val="single"/>
          <w:lang w:eastAsia="en-US"/>
        </w:rPr>
      </w:pPr>
      <w:r w:rsidRPr="0015181B">
        <w:rPr>
          <w:rFonts w:eastAsiaTheme="minorHAnsi"/>
          <w:lang w:val="en-US" w:eastAsia="en-US"/>
        </w:rPr>
        <w:t>The contractor shall posses the necessary facilities, policies, personnel and equipment ready to perform the desired services under the terms and conditions as set out in UNOPS</w:t>
      </w:r>
      <w:r w:rsidRPr="0015181B">
        <w:rPr>
          <w:rFonts w:eastAsiaTheme="minorHAnsi"/>
          <w:lang w:eastAsia="en-US"/>
        </w:rPr>
        <w:t xml:space="preserve"> </w:t>
      </w:r>
      <w:hyperlink r:id="rId12" w:history="1">
        <w:r w:rsidRPr="0015181B">
          <w:rPr>
            <w:rFonts w:eastAsiaTheme="minorHAnsi"/>
            <w:lang w:eastAsia="en-US"/>
          </w:rPr>
          <w:t>General Conditions of Contract for the provision of services</w:t>
        </w:r>
      </w:hyperlink>
      <w:r w:rsidRPr="0015181B">
        <w:rPr>
          <w:rFonts w:eastAsiaTheme="minorHAnsi"/>
          <w:lang w:eastAsia="en-US"/>
        </w:rPr>
        <w:t>.</w:t>
      </w:r>
    </w:p>
    <w:p w14:paraId="3E4DED5E" w14:textId="77777777" w:rsidR="0015181B" w:rsidRPr="0015181B" w:rsidRDefault="0015181B" w:rsidP="0015181B">
      <w:pPr>
        <w:numPr>
          <w:ilvl w:val="0"/>
          <w:numId w:val="39"/>
        </w:numPr>
        <w:tabs>
          <w:tab w:val="left" w:pos="630"/>
        </w:tabs>
        <w:spacing w:after="200" w:line="276" w:lineRule="auto"/>
        <w:contextualSpacing/>
        <w:rPr>
          <w:rFonts w:eastAsiaTheme="minorHAnsi"/>
          <w:lang w:eastAsia="en-US"/>
        </w:rPr>
      </w:pPr>
      <w:r w:rsidRPr="0015181B">
        <w:rPr>
          <w:rFonts w:eastAsiaTheme="minorHAnsi"/>
          <w:lang w:eastAsia="en-US"/>
        </w:rPr>
        <w:t>The courier shall provide worldwide courier services.</w:t>
      </w:r>
    </w:p>
    <w:p w14:paraId="4E97FD00" w14:textId="77777777" w:rsidR="0015181B" w:rsidRPr="0015181B" w:rsidRDefault="0015181B" w:rsidP="0015181B">
      <w:pPr>
        <w:numPr>
          <w:ilvl w:val="0"/>
          <w:numId w:val="39"/>
        </w:numPr>
        <w:tabs>
          <w:tab w:val="left" w:pos="630"/>
        </w:tabs>
        <w:spacing w:after="200" w:line="276" w:lineRule="auto"/>
        <w:contextualSpacing/>
        <w:rPr>
          <w:rFonts w:eastAsiaTheme="minorHAnsi"/>
          <w:lang w:eastAsia="en-US"/>
        </w:rPr>
      </w:pPr>
      <w:r w:rsidRPr="0015181B">
        <w:rPr>
          <w:rFonts w:eastAsiaTheme="minorHAnsi"/>
          <w:lang w:eastAsia="en-US"/>
        </w:rPr>
        <w:t>Ensure prompt delivery of the courier mails to different destinations</w:t>
      </w:r>
    </w:p>
    <w:p w14:paraId="37D1B846" w14:textId="77777777" w:rsidR="0015181B" w:rsidRPr="0015181B" w:rsidRDefault="0015181B" w:rsidP="0015181B">
      <w:pPr>
        <w:numPr>
          <w:ilvl w:val="0"/>
          <w:numId w:val="39"/>
        </w:numPr>
        <w:tabs>
          <w:tab w:val="left" w:pos="630"/>
        </w:tabs>
        <w:spacing w:after="200" w:line="276" w:lineRule="auto"/>
        <w:contextualSpacing/>
        <w:rPr>
          <w:rFonts w:eastAsiaTheme="minorHAnsi"/>
          <w:lang w:val="en-US" w:eastAsia="en-US"/>
        </w:rPr>
      </w:pPr>
      <w:r w:rsidRPr="0015181B">
        <w:rPr>
          <w:rFonts w:eastAsiaTheme="minorHAnsi"/>
          <w:lang w:eastAsia="en-US"/>
        </w:rPr>
        <w:t>Prompt collection of courier mails from UNOPS office upon request</w:t>
      </w:r>
    </w:p>
    <w:p w14:paraId="03973604" w14:textId="77777777" w:rsidR="0015181B" w:rsidRPr="0015181B" w:rsidRDefault="0015181B" w:rsidP="0015181B">
      <w:pPr>
        <w:numPr>
          <w:ilvl w:val="0"/>
          <w:numId w:val="39"/>
        </w:numPr>
        <w:tabs>
          <w:tab w:val="left" w:pos="630"/>
        </w:tabs>
        <w:spacing w:after="200" w:line="276" w:lineRule="auto"/>
        <w:contextualSpacing/>
        <w:rPr>
          <w:rFonts w:eastAsiaTheme="minorHAnsi"/>
          <w:lang w:val="en-US" w:eastAsia="en-US"/>
        </w:rPr>
      </w:pPr>
      <w:r w:rsidRPr="0015181B">
        <w:rPr>
          <w:rFonts w:eastAsiaTheme="minorHAnsi"/>
          <w:lang w:val="en-US" w:eastAsia="en-US"/>
        </w:rPr>
        <w:t>The courier to provide electronic booking system and adequate free of charge hardware</w:t>
      </w:r>
    </w:p>
    <w:p w14:paraId="5AFFF019" w14:textId="77777777" w:rsidR="0015181B" w:rsidRPr="0015181B" w:rsidRDefault="0015181B" w:rsidP="0015181B">
      <w:pPr>
        <w:numPr>
          <w:ilvl w:val="0"/>
          <w:numId w:val="39"/>
        </w:numPr>
        <w:tabs>
          <w:tab w:val="left" w:pos="630"/>
        </w:tabs>
        <w:spacing w:after="200" w:line="276" w:lineRule="auto"/>
        <w:contextualSpacing/>
        <w:rPr>
          <w:rFonts w:eastAsiaTheme="minorHAnsi"/>
          <w:lang w:val="en-US" w:eastAsia="en-US"/>
        </w:rPr>
      </w:pPr>
      <w:r w:rsidRPr="0015181B">
        <w:rPr>
          <w:rFonts w:eastAsiaTheme="minorHAnsi"/>
          <w:lang w:val="en-US" w:eastAsia="en-US"/>
        </w:rPr>
        <w:t>The courier to provide online tracking system in real time and through which the shipment delivery status can be traced.</w:t>
      </w:r>
    </w:p>
    <w:p w14:paraId="27AAD536" w14:textId="77777777" w:rsidR="0015181B" w:rsidRPr="0015181B" w:rsidRDefault="0015181B" w:rsidP="0015181B">
      <w:pPr>
        <w:numPr>
          <w:ilvl w:val="0"/>
          <w:numId w:val="39"/>
        </w:numPr>
        <w:tabs>
          <w:tab w:val="left" w:pos="630"/>
        </w:tabs>
        <w:spacing w:after="200" w:line="276" w:lineRule="auto"/>
        <w:contextualSpacing/>
        <w:rPr>
          <w:rFonts w:eastAsiaTheme="minorHAnsi"/>
          <w:lang w:val="en-US" w:eastAsia="en-US"/>
        </w:rPr>
      </w:pPr>
      <w:r w:rsidRPr="0015181B">
        <w:rPr>
          <w:rFonts w:eastAsiaTheme="minorHAnsi"/>
          <w:lang w:val="en-US" w:eastAsia="en-US"/>
        </w:rPr>
        <w:t>Daily collection from UNOPS premises between 9am and 6pm and occasional collection from specified location(upon request)</w:t>
      </w:r>
    </w:p>
    <w:p w14:paraId="5FC24232" w14:textId="77777777" w:rsidR="0015181B" w:rsidRPr="0015181B" w:rsidRDefault="0015181B" w:rsidP="0015181B">
      <w:pPr>
        <w:numPr>
          <w:ilvl w:val="0"/>
          <w:numId w:val="39"/>
        </w:numPr>
        <w:tabs>
          <w:tab w:val="left" w:pos="630"/>
        </w:tabs>
        <w:spacing w:after="200" w:line="276" w:lineRule="auto"/>
        <w:contextualSpacing/>
        <w:rPr>
          <w:rFonts w:eastAsiaTheme="minorHAnsi"/>
          <w:lang w:val="en-US" w:eastAsia="en-US"/>
        </w:rPr>
      </w:pPr>
      <w:r w:rsidRPr="0015181B">
        <w:rPr>
          <w:rFonts w:eastAsiaTheme="minorHAnsi"/>
          <w:lang w:val="en-US" w:eastAsia="en-US"/>
        </w:rPr>
        <w:t>A single reference person with whom the Agency shall address all issues which might arise</w:t>
      </w:r>
    </w:p>
    <w:p w14:paraId="3A72603D" w14:textId="77777777" w:rsidR="0015181B" w:rsidRPr="0015181B" w:rsidRDefault="0015181B" w:rsidP="0015181B">
      <w:pPr>
        <w:numPr>
          <w:ilvl w:val="0"/>
          <w:numId w:val="39"/>
        </w:numPr>
        <w:tabs>
          <w:tab w:val="left" w:pos="630"/>
        </w:tabs>
        <w:spacing w:after="200" w:line="276" w:lineRule="auto"/>
        <w:contextualSpacing/>
        <w:rPr>
          <w:rFonts w:eastAsiaTheme="minorHAnsi"/>
          <w:lang w:val="en-US" w:eastAsia="en-US"/>
        </w:rPr>
      </w:pPr>
      <w:r w:rsidRPr="0015181B">
        <w:rPr>
          <w:rFonts w:eastAsiaTheme="minorHAnsi"/>
          <w:lang w:val="en-US" w:eastAsia="en-US"/>
        </w:rPr>
        <w:t>The courier to handle and organize all import-export clearance. All deliveries shall be DAP.</w:t>
      </w:r>
    </w:p>
    <w:p w14:paraId="50E2E976" w14:textId="77777777" w:rsidR="0015181B" w:rsidRPr="0015181B" w:rsidRDefault="0015181B" w:rsidP="0015181B">
      <w:pPr>
        <w:numPr>
          <w:ilvl w:val="0"/>
          <w:numId w:val="39"/>
        </w:numPr>
        <w:tabs>
          <w:tab w:val="left" w:pos="630"/>
        </w:tabs>
        <w:spacing w:after="200" w:line="276" w:lineRule="auto"/>
        <w:contextualSpacing/>
        <w:rPr>
          <w:rFonts w:eastAsiaTheme="minorHAnsi"/>
          <w:lang w:val="en-US" w:eastAsia="en-US"/>
        </w:rPr>
      </w:pPr>
      <w:r w:rsidRPr="0015181B">
        <w:rPr>
          <w:rFonts w:eastAsiaTheme="minorHAnsi"/>
          <w:lang w:val="en-US" w:eastAsia="en-US"/>
        </w:rPr>
        <w:t>The courier to have procedure in place regarding handling claims/complaints in case of any losses, damages or delays of consignment delivery</w:t>
      </w:r>
    </w:p>
    <w:p w14:paraId="2C2343E3" w14:textId="77777777" w:rsidR="0015181B" w:rsidRPr="0015181B" w:rsidRDefault="0015181B" w:rsidP="0015181B">
      <w:pPr>
        <w:numPr>
          <w:ilvl w:val="0"/>
          <w:numId w:val="39"/>
        </w:numPr>
        <w:tabs>
          <w:tab w:val="left" w:pos="630"/>
        </w:tabs>
        <w:spacing w:after="200" w:line="276" w:lineRule="auto"/>
        <w:contextualSpacing/>
        <w:rPr>
          <w:rFonts w:eastAsiaTheme="minorHAnsi"/>
          <w:lang w:val="en-US" w:eastAsia="en-US"/>
        </w:rPr>
      </w:pPr>
      <w:r w:rsidRPr="0015181B">
        <w:rPr>
          <w:rFonts w:eastAsiaTheme="minorHAnsi"/>
          <w:lang w:val="en-US" w:eastAsia="en-US"/>
        </w:rPr>
        <w:t>Courier must provide a standard shipping service period and express delivery with guaranteed delivery of shipments within 24 hours</w:t>
      </w:r>
    </w:p>
    <w:p w14:paraId="5FF02425" w14:textId="77777777" w:rsidR="0015181B" w:rsidRPr="0015181B" w:rsidRDefault="0015181B" w:rsidP="0015181B">
      <w:pPr>
        <w:numPr>
          <w:ilvl w:val="0"/>
          <w:numId w:val="39"/>
        </w:numPr>
        <w:tabs>
          <w:tab w:val="left" w:pos="630"/>
        </w:tabs>
        <w:spacing w:after="200" w:line="276" w:lineRule="auto"/>
        <w:contextualSpacing/>
        <w:rPr>
          <w:rFonts w:eastAsiaTheme="minorHAnsi"/>
          <w:lang w:val="en-US" w:eastAsia="en-US"/>
        </w:rPr>
      </w:pPr>
      <w:r w:rsidRPr="0015181B">
        <w:rPr>
          <w:rFonts w:eastAsiaTheme="minorHAnsi"/>
          <w:lang w:val="en-US" w:eastAsia="en-US"/>
        </w:rPr>
        <w:t>The cost of this insurance has to be included in the general shipment cost</w:t>
      </w:r>
    </w:p>
    <w:p w14:paraId="1AA780A0" w14:textId="77777777" w:rsidR="0015181B" w:rsidRPr="0015181B" w:rsidRDefault="0015181B" w:rsidP="0015181B">
      <w:pPr>
        <w:numPr>
          <w:ilvl w:val="0"/>
          <w:numId w:val="39"/>
        </w:numPr>
        <w:tabs>
          <w:tab w:val="left" w:pos="630"/>
        </w:tabs>
        <w:spacing w:after="200" w:line="276" w:lineRule="auto"/>
        <w:contextualSpacing/>
        <w:rPr>
          <w:rFonts w:eastAsiaTheme="minorHAnsi"/>
          <w:lang w:val="en-US" w:eastAsia="en-US"/>
        </w:rPr>
      </w:pPr>
      <w:r w:rsidRPr="0015181B">
        <w:rPr>
          <w:rFonts w:eastAsiaTheme="minorHAnsi"/>
          <w:lang w:val="en-US" w:eastAsia="en-US"/>
        </w:rPr>
        <w:t>The UNOPS to provide packing materials and other adequate consumables</w:t>
      </w:r>
    </w:p>
    <w:p w14:paraId="26FE4428" w14:textId="77777777" w:rsidR="0015181B" w:rsidRPr="0015181B" w:rsidRDefault="0015181B" w:rsidP="0015181B">
      <w:pPr>
        <w:numPr>
          <w:ilvl w:val="0"/>
          <w:numId w:val="39"/>
        </w:numPr>
        <w:tabs>
          <w:tab w:val="left" w:pos="630"/>
        </w:tabs>
        <w:spacing w:after="200" w:line="276" w:lineRule="auto"/>
        <w:contextualSpacing/>
        <w:rPr>
          <w:rFonts w:eastAsiaTheme="minorHAnsi"/>
          <w:lang w:val="en-US" w:eastAsia="en-US"/>
        </w:rPr>
      </w:pPr>
      <w:r w:rsidRPr="0015181B">
        <w:rPr>
          <w:rFonts w:eastAsiaTheme="minorHAnsi"/>
          <w:lang w:val="en-US" w:eastAsia="en-US"/>
        </w:rPr>
        <w:t>Undelivered shipment to be returned to UNOPS after at least three attempts</w:t>
      </w:r>
    </w:p>
    <w:p w14:paraId="038977B2" w14:textId="77777777" w:rsidR="0015181B" w:rsidRPr="0015181B" w:rsidRDefault="0015181B" w:rsidP="0015181B">
      <w:pPr>
        <w:numPr>
          <w:ilvl w:val="0"/>
          <w:numId w:val="39"/>
        </w:numPr>
        <w:tabs>
          <w:tab w:val="left" w:pos="630"/>
        </w:tabs>
        <w:spacing w:after="200" w:line="276" w:lineRule="auto"/>
        <w:contextualSpacing/>
        <w:rPr>
          <w:rFonts w:eastAsiaTheme="minorHAnsi"/>
          <w:lang w:val="en-US" w:eastAsia="en-US"/>
        </w:rPr>
      </w:pPr>
      <w:r w:rsidRPr="0015181B">
        <w:rPr>
          <w:rFonts w:eastAsiaTheme="minorHAnsi"/>
          <w:lang w:val="en-US" w:eastAsia="en-US"/>
        </w:rPr>
        <w:t>The courier to provide call center for inquiry for questions about services, delivery status and other operational issues</w:t>
      </w:r>
    </w:p>
    <w:p w14:paraId="4BC18DE1" w14:textId="77777777" w:rsidR="0015181B" w:rsidRPr="0015181B" w:rsidRDefault="0015181B" w:rsidP="0015181B">
      <w:pPr>
        <w:numPr>
          <w:ilvl w:val="0"/>
          <w:numId w:val="39"/>
        </w:numPr>
        <w:tabs>
          <w:tab w:val="left" w:pos="630"/>
        </w:tabs>
        <w:spacing w:after="200" w:line="276" w:lineRule="auto"/>
        <w:contextualSpacing/>
        <w:rPr>
          <w:rFonts w:eastAsiaTheme="minorHAnsi"/>
          <w:lang w:val="en-US" w:eastAsia="en-US"/>
        </w:rPr>
      </w:pPr>
      <w:r w:rsidRPr="0015181B">
        <w:rPr>
          <w:rFonts w:eastAsiaTheme="minorHAnsi"/>
          <w:lang w:val="en-US" w:eastAsia="en-US"/>
        </w:rPr>
        <w:t>The courier shall undertake to handle the parcels with due care and in the event that the seal is broken, the courier shall immediately return the parcel to UNOPS.</w:t>
      </w:r>
    </w:p>
    <w:p w14:paraId="5B6CBCA4" w14:textId="77777777" w:rsidR="0015181B" w:rsidRPr="0015181B" w:rsidRDefault="0015181B" w:rsidP="0015181B">
      <w:pPr>
        <w:numPr>
          <w:ilvl w:val="0"/>
          <w:numId w:val="39"/>
        </w:numPr>
        <w:tabs>
          <w:tab w:val="left" w:pos="630"/>
        </w:tabs>
        <w:spacing w:after="200" w:line="276" w:lineRule="auto"/>
        <w:contextualSpacing/>
        <w:rPr>
          <w:rFonts w:eastAsiaTheme="minorHAnsi"/>
          <w:lang w:val="en-US" w:eastAsia="en-US"/>
        </w:rPr>
      </w:pPr>
      <w:r w:rsidRPr="0015181B">
        <w:rPr>
          <w:rFonts w:eastAsiaTheme="minorHAnsi"/>
          <w:lang w:val="en-US" w:eastAsia="en-US"/>
        </w:rPr>
        <w:t>In the event that the number of destinations increases in the future, the contractor  shall be able to meet the needs</w:t>
      </w:r>
    </w:p>
    <w:p w14:paraId="04FE8BB1" w14:textId="18000844" w:rsidR="001443FE" w:rsidRDefault="0015181B" w:rsidP="00BE29D8">
      <w:pPr>
        <w:numPr>
          <w:ilvl w:val="0"/>
          <w:numId w:val="39"/>
        </w:numPr>
        <w:tabs>
          <w:tab w:val="left" w:pos="630"/>
        </w:tabs>
        <w:spacing w:after="200" w:line="276" w:lineRule="auto"/>
        <w:contextualSpacing/>
        <w:rPr>
          <w:rStyle w:val="Hyperlink"/>
          <w:highlight w:val="lightGray"/>
        </w:rPr>
      </w:pPr>
      <w:r w:rsidRPr="0015181B">
        <w:rPr>
          <w:rFonts w:eastAsiaTheme="minorHAnsi"/>
          <w:lang w:val="en-US" w:eastAsia="en-US"/>
        </w:rPr>
        <w:t>Whenever there is a change of service charge (including fuels charge) which is beyond the couriers’ control, a formal letter shall be sent to UNOPS.</w:t>
      </w:r>
      <w:r w:rsidR="00BE29D8">
        <w:rPr>
          <w:rStyle w:val="Hyperlink"/>
          <w:highlight w:val="lightGray"/>
        </w:rPr>
        <w:t xml:space="preserve"> </w:t>
      </w:r>
    </w:p>
    <w:p w14:paraId="007DB886" w14:textId="77777777" w:rsidR="00F16338" w:rsidRDefault="00F16338" w:rsidP="001443FE">
      <w:pPr>
        <w:autoSpaceDE w:val="0"/>
        <w:autoSpaceDN w:val="0"/>
        <w:adjustRightInd w:val="0"/>
        <w:rPr>
          <w:rFonts w:cs="Times New Roman"/>
          <w:b/>
          <w:bCs/>
          <w:color w:val="000000"/>
          <w:highlight w:val="green"/>
        </w:rPr>
      </w:pPr>
    </w:p>
    <w:p w14:paraId="64B575F3" w14:textId="2E1635AA" w:rsidR="00D058B4" w:rsidRDefault="0081429B" w:rsidP="001443FE">
      <w:pPr>
        <w:autoSpaceDE w:val="0"/>
        <w:autoSpaceDN w:val="0"/>
        <w:adjustRightInd w:val="0"/>
        <w:rPr>
          <w:rFonts w:cs="Times New Roman"/>
          <w:b/>
          <w:bCs/>
          <w:color w:val="000000"/>
        </w:rPr>
      </w:pPr>
      <w:r>
        <w:rPr>
          <w:rFonts w:cs="Times New Roman"/>
          <w:b/>
          <w:bCs/>
          <w:color w:val="000000"/>
        </w:rPr>
        <w:t>Technical specifications for G</w:t>
      </w:r>
      <w:r w:rsidR="00F16338" w:rsidRPr="00F16338">
        <w:rPr>
          <w:rFonts w:cs="Times New Roman"/>
          <w:b/>
          <w:bCs/>
          <w:color w:val="000000"/>
        </w:rPr>
        <w:t>oods</w:t>
      </w:r>
      <w:r w:rsidR="00D058B4">
        <w:rPr>
          <w:rFonts w:cs="Times New Roman"/>
          <w:b/>
          <w:bCs/>
          <w:color w:val="000000"/>
        </w:rPr>
        <w:t xml:space="preserve"> and Comparative Data Table: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3151"/>
        <w:gridCol w:w="818"/>
        <w:gridCol w:w="1985"/>
        <w:gridCol w:w="2976"/>
      </w:tblGrid>
      <w:tr w:rsidR="00D058B4" w:rsidRPr="00E37EE6" w14:paraId="3CEE6378" w14:textId="77777777" w:rsidTr="00D058B4">
        <w:trPr>
          <w:trHeight w:val="499"/>
        </w:trPr>
        <w:tc>
          <w:tcPr>
            <w:tcW w:w="817" w:type="dxa"/>
            <w:shd w:val="clear" w:color="auto" w:fill="D9D9D9" w:themeFill="background1" w:themeFillShade="D9"/>
            <w:vAlign w:val="center"/>
          </w:tcPr>
          <w:p w14:paraId="5F8F8751" w14:textId="77777777" w:rsidR="00D058B4" w:rsidRPr="00E37EE6" w:rsidRDefault="00D058B4" w:rsidP="002469AC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Item No</w:t>
            </w:r>
          </w:p>
        </w:tc>
        <w:tc>
          <w:tcPr>
            <w:tcW w:w="3151" w:type="dxa"/>
            <w:shd w:val="clear" w:color="auto" w:fill="D9D9D9" w:themeFill="background1" w:themeFillShade="D9"/>
            <w:vAlign w:val="center"/>
          </w:tcPr>
          <w:p w14:paraId="204722B7" w14:textId="77777777" w:rsidR="00D058B4" w:rsidRPr="00E37EE6" w:rsidRDefault="00D058B4" w:rsidP="002469AC">
            <w:pPr>
              <w:jc w:val="center"/>
              <w:rPr>
                <w:b/>
                <w:iCs/>
              </w:rPr>
            </w:pPr>
            <w:r w:rsidRPr="00E37EE6">
              <w:rPr>
                <w:b/>
                <w:iCs/>
              </w:rPr>
              <w:t>UNOPS minimum technical requirements</w:t>
            </w:r>
          </w:p>
        </w:tc>
        <w:tc>
          <w:tcPr>
            <w:tcW w:w="818" w:type="dxa"/>
            <w:shd w:val="clear" w:color="auto" w:fill="D9D9D9" w:themeFill="background1" w:themeFillShade="D9"/>
            <w:vAlign w:val="center"/>
          </w:tcPr>
          <w:p w14:paraId="640B9CB9" w14:textId="77777777" w:rsidR="00D058B4" w:rsidRPr="00E37EE6" w:rsidRDefault="00D058B4" w:rsidP="002469AC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Quantity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2C8841AC" w14:textId="77777777" w:rsidR="00D058B4" w:rsidRPr="00E37EE6" w:rsidRDefault="00D058B4" w:rsidP="002469AC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 xml:space="preserve">Is quotation compliant? </w:t>
            </w:r>
            <w:r w:rsidRPr="008C0A8B">
              <w:rPr>
                <w:iCs/>
              </w:rPr>
              <w:t xml:space="preserve">Bidder to </w:t>
            </w:r>
            <w:r>
              <w:rPr>
                <w:iCs/>
              </w:rPr>
              <w:t>complete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14:paraId="024C1C82" w14:textId="09B89A03" w:rsidR="00D058B4" w:rsidRDefault="00D058B4" w:rsidP="002469AC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 xml:space="preserve">Details of goods offered. </w:t>
            </w:r>
            <w:r w:rsidR="00117A83">
              <w:rPr>
                <w:iCs/>
              </w:rPr>
              <w:t>Bidder</w:t>
            </w:r>
            <w:r>
              <w:rPr>
                <w:iCs/>
              </w:rPr>
              <w:t xml:space="preserve"> to complete</w:t>
            </w:r>
          </w:p>
        </w:tc>
      </w:tr>
      <w:tr w:rsidR="00D058B4" w:rsidRPr="00E37EE6" w14:paraId="0BB11C0D" w14:textId="77777777" w:rsidTr="00D058B4">
        <w:tc>
          <w:tcPr>
            <w:tcW w:w="817" w:type="dxa"/>
            <w:vAlign w:val="center"/>
          </w:tcPr>
          <w:p w14:paraId="206ACDF0" w14:textId="52093DBE" w:rsidR="00D058B4" w:rsidRPr="00E37EE6" w:rsidRDefault="0015181B" w:rsidP="002469AC">
            <w:pPr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3151" w:type="dxa"/>
            <w:vAlign w:val="center"/>
          </w:tcPr>
          <w:p w14:paraId="3C6B246A" w14:textId="5C08038A" w:rsidR="00D058B4" w:rsidRPr="00E37EE6" w:rsidRDefault="0015181B" w:rsidP="002469AC">
            <w:pPr>
              <w:rPr>
                <w:iCs/>
              </w:rPr>
            </w:pPr>
            <w:r>
              <w:rPr>
                <w:iCs/>
              </w:rPr>
              <w:t>Provision of International Courier Services</w:t>
            </w:r>
          </w:p>
        </w:tc>
        <w:tc>
          <w:tcPr>
            <w:tcW w:w="818" w:type="dxa"/>
            <w:vAlign w:val="center"/>
          </w:tcPr>
          <w:p w14:paraId="7560C122" w14:textId="5B27B9E7" w:rsidR="00D058B4" w:rsidRPr="00E37EE6" w:rsidRDefault="0015181B" w:rsidP="002469AC">
            <w:pPr>
              <w:jc w:val="center"/>
              <w:rPr>
                <w:iCs/>
              </w:rPr>
            </w:pPr>
            <w:r>
              <w:rPr>
                <w:iCs/>
              </w:rPr>
              <w:t>1</w:t>
            </w:r>
          </w:p>
        </w:tc>
        <w:tc>
          <w:tcPr>
            <w:tcW w:w="1985" w:type="dxa"/>
            <w:vAlign w:val="center"/>
          </w:tcPr>
          <w:p w14:paraId="1BDE3242" w14:textId="77777777" w:rsidR="00D058B4" w:rsidRPr="00E37EE6" w:rsidRDefault="00E66DA5" w:rsidP="002469AC">
            <w:pPr>
              <w:jc w:val="center"/>
              <w:rPr>
                <w:iCs/>
              </w:rPr>
            </w:pPr>
            <w:sdt>
              <w:sdtPr>
                <w:rPr>
                  <w:snapToGrid w:val="0"/>
                  <w:color w:val="000000" w:themeColor="text1"/>
                  <w:highlight w:val="cyan"/>
                </w:rPr>
                <w:id w:val="12470698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58B4">
                  <w:rPr>
                    <w:rFonts w:ascii="MS Gothic" w:eastAsia="MS Gothic" w:hAnsi="MS Gothic" w:hint="eastAsia"/>
                    <w:snapToGrid w:val="0"/>
                    <w:color w:val="000000" w:themeColor="text1"/>
                    <w:highlight w:val="cyan"/>
                  </w:rPr>
                  <w:t>☐</w:t>
                </w:r>
              </w:sdtContent>
            </w:sdt>
            <w:r w:rsidR="00D058B4" w:rsidRPr="00731E3E">
              <w:rPr>
                <w:snapToGrid w:val="0"/>
                <w:color w:val="000000" w:themeColor="text1"/>
                <w:highlight w:val="cyan"/>
              </w:rPr>
              <w:t xml:space="preserve"> Yes   </w:t>
            </w:r>
            <w:sdt>
              <w:sdtPr>
                <w:rPr>
                  <w:snapToGrid w:val="0"/>
                  <w:color w:val="000000" w:themeColor="text1"/>
                  <w:highlight w:val="cyan"/>
                </w:rPr>
                <w:id w:val="12173131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58B4" w:rsidRPr="00731E3E">
                  <w:rPr>
                    <w:rFonts w:ascii="MS Gothic" w:eastAsia="MS Gothic" w:hAnsi="MS Gothic" w:cs="MS Gothic" w:hint="eastAsia"/>
                    <w:snapToGrid w:val="0"/>
                    <w:color w:val="000000" w:themeColor="text1"/>
                    <w:highlight w:val="cyan"/>
                  </w:rPr>
                  <w:t>☐</w:t>
                </w:r>
              </w:sdtContent>
            </w:sdt>
            <w:r w:rsidR="00D058B4" w:rsidRPr="00731E3E">
              <w:rPr>
                <w:snapToGrid w:val="0"/>
                <w:color w:val="000000" w:themeColor="text1"/>
                <w:highlight w:val="cyan"/>
              </w:rPr>
              <w:t xml:space="preserve"> No</w:t>
            </w:r>
          </w:p>
        </w:tc>
        <w:tc>
          <w:tcPr>
            <w:tcW w:w="2976" w:type="dxa"/>
            <w:vAlign w:val="center"/>
          </w:tcPr>
          <w:p w14:paraId="363AE006" w14:textId="31F666AC" w:rsidR="00D058B4" w:rsidRDefault="00D058B4" w:rsidP="00BE29D8">
            <w:pPr>
              <w:rPr>
                <w:iCs/>
                <w:highlight w:val="lightGray"/>
              </w:rPr>
            </w:pPr>
            <w:r w:rsidRPr="008C0A8B">
              <w:rPr>
                <w:iCs/>
                <w:highlight w:val="cyan"/>
              </w:rPr>
              <w:t xml:space="preserve">Insert details </w:t>
            </w:r>
            <w:r w:rsidR="00BE29D8">
              <w:rPr>
                <w:iCs/>
                <w:highlight w:val="cyan"/>
              </w:rPr>
              <w:t>service</w:t>
            </w:r>
            <w:r w:rsidRPr="008C0A8B">
              <w:rPr>
                <w:iCs/>
                <w:highlight w:val="cyan"/>
              </w:rPr>
              <w:t xml:space="preserve"> offered, including specifications and brand/model </w:t>
            </w:r>
            <w:r>
              <w:rPr>
                <w:iCs/>
                <w:highlight w:val="cyan"/>
              </w:rPr>
              <w:t xml:space="preserve">offered </w:t>
            </w:r>
            <w:r w:rsidRPr="008C0A8B">
              <w:rPr>
                <w:iCs/>
                <w:highlight w:val="cyan"/>
              </w:rPr>
              <w:t>if applicable</w:t>
            </w:r>
          </w:p>
        </w:tc>
      </w:tr>
    </w:tbl>
    <w:p w14:paraId="2FC2C29D" w14:textId="77777777" w:rsidR="00D058B4" w:rsidRDefault="00D058B4" w:rsidP="001443FE">
      <w:pPr>
        <w:autoSpaceDE w:val="0"/>
        <w:autoSpaceDN w:val="0"/>
        <w:adjustRightInd w:val="0"/>
        <w:rPr>
          <w:rFonts w:cs="Times New Roman"/>
          <w:b/>
          <w:bCs/>
          <w:color w:val="000000"/>
        </w:rPr>
      </w:pPr>
    </w:p>
    <w:p w14:paraId="2FDE6E0B" w14:textId="49BD6638" w:rsidR="006464FC" w:rsidRPr="007812E8" w:rsidRDefault="006464FC" w:rsidP="006464FC">
      <w:pPr>
        <w:rPr>
          <w:b/>
          <w:lang w:val="en-AU"/>
        </w:rPr>
      </w:pPr>
      <w:r w:rsidRPr="007812E8">
        <w:rPr>
          <w:b/>
          <w:lang w:val="en-AU"/>
        </w:rPr>
        <w:t>Delivery requirements</w:t>
      </w:r>
      <w:r w:rsidR="00D058B4">
        <w:rPr>
          <w:b/>
          <w:lang w:val="en-AU"/>
        </w:rPr>
        <w:t xml:space="preserve"> and </w:t>
      </w:r>
      <w:r w:rsidR="00D058B4">
        <w:rPr>
          <w:rFonts w:cs="Times New Roman"/>
          <w:b/>
          <w:bCs/>
          <w:color w:val="000000"/>
        </w:rPr>
        <w:t>Comparative Data Table</w:t>
      </w:r>
      <w:r w:rsidRPr="007812E8">
        <w:rPr>
          <w:b/>
          <w:lang w:val="en-AU"/>
        </w:rPr>
        <w:t>:</w:t>
      </w:r>
    </w:p>
    <w:p w14:paraId="03305A57" w14:textId="77777777" w:rsidR="006464FC" w:rsidRDefault="006464FC" w:rsidP="006464FC">
      <w:pPr>
        <w:rPr>
          <w:lang w:val="en-AU"/>
        </w:rPr>
      </w:pPr>
    </w:p>
    <w:tbl>
      <w:tblPr>
        <w:tblStyle w:val="TableGrid"/>
        <w:tblW w:w="0" w:type="auto"/>
        <w:tblInd w:w="-34" w:type="dxa"/>
        <w:tblLook w:val="04A0" w:firstRow="1" w:lastRow="0" w:firstColumn="1" w:lastColumn="0" w:noHBand="0" w:noVBand="1"/>
      </w:tblPr>
      <w:tblGrid>
        <w:gridCol w:w="1702"/>
        <w:gridCol w:w="3117"/>
        <w:gridCol w:w="2125"/>
        <w:gridCol w:w="2833"/>
      </w:tblGrid>
      <w:tr w:rsidR="00117A83" w:rsidRPr="006464FC" w14:paraId="630FC3D8" w14:textId="77777777" w:rsidTr="00117A83">
        <w:trPr>
          <w:trHeight w:val="306"/>
        </w:trPr>
        <w:tc>
          <w:tcPr>
            <w:tcW w:w="4820" w:type="dxa"/>
            <w:gridSpan w:val="2"/>
            <w:shd w:val="clear" w:color="auto" w:fill="D9D9D9" w:themeFill="background1" w:themeFillShade="D9"/>
            <w:vAlign w:val="center"/>
          </w:tcPr>
          <w:p w14:paraId="75C2E327" w14:textId="6885FFA0" w:rsidR="00117A83" w:rsidRPr="00117A83" w:rsidRDefault="00117A83" w:rsidP="00117A83">
            <w:pPr>
              <w:jc w:val="center"/>
              <w:rPr>
                <w:rFonts w:ascii="Arial" w:hAnsi="Arial"/>
                <w:b/>
                <w:iCs/>
              </w:rPr>
            </w:pPr>
            <w:r>
              <w:rPr>
                <w:rFonts w:ascii="Arial" w:hAnsi="Arial"/>
                <w:b/>
                <w:iCs/>
              </w:rPr>
              <w:lastRenderedPageBreak/>
              <w:t>UNOPS R</w:t>
            </w:r>
            <w:r w:rsidRPr="00117A83">
              <w:rPr>
                <w:rFonts w:ascii="Arial" w:hAnsi="Arial"/>
                <w:b/>
                <w:iCs/>
              </w:rPr>
              <w:t>equirements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50913EA9" w14:textId="0E15D20B" w:rsidR="00117A83" w:rsidRPr="00117A83" w:rsidRDefault="00117A83" w:rsidP="00117A83">
            <w:pPr>
              <w:jc w:val="center"/>
              <w:rPr>
                <w:rFonts w:ascii="Arial" w:hAnsi="Arial"/>
                <w:b/>
                <w:iCs/>
              </w:rPr>
            </w:pPr>
            <w:r w:rsidRPr="00117A83">
              <w:rPr>
                <w:rFonts w:ascii="Arial" w:hAnsi="Arial"/>
                <w:b/>
                <w:iCs/>
              </w:rPr>
              <w:t xml:space="preserve">Is quotation compliant? </w:t>
            </w:r>
            <w:r w:rsidRPr="00117A83">
              <w:rPr>
                <w:rFonts w:ascii="Arial" w:hAnsi="Arial"/>
                <w:iCs/>
              </w:rPr>
              <w:t>Bidder to complete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1F0CDDFE" w14:textId="77777777" w:rsidR="00117A83" w:rsidRDefault="00117A83" w:rsidP="00117A83">
            <w:pPr>
              <w:jc w:val="center"/>
              <w:rPr>
                <w:rFonts w:ascii="Arial" w:hAnsi="Arial"/>
                <w:b/>
                <w:iCs/>
              </w:rPr>
            </w:pPr>
            <w:r w:rsidRPr="00117A83">
              <w:rPr>
                <w:rFonts w:ascii="Arial" w:hAnsi="Arial"/>
                <w:b/>
                <w:iCs/>
              </w:rPr>
              <w:t xml:space="preserve">Details </w:t>
            </w:r>
          </w:p>
          <w:p w14:paraId="6F1DBE05" w14:textId="4BAD1909" w:rsidR="00117A83" w:rsidRPr="00117A83" w:rsidRDefault="00117A83" w:rsidP="00117A83">
            <w:pPr>
              <w:jc w:val="center"/>
              <w:rPr>
                <w:rFonts w:ascii="Arial" w:hAnsi="Arial"/>
                <w:b/>
                <w:iCs/>
              </w:rPr>
            </w:pPr>
            <w:r>
              <w:rPr>
                <w:rFonts w:ascii="Arial" w:hAnsi="Arial"/>
                <w:iCs/>
              </w:rPr>
              <w:t>Bidder</w:t>
            </w:r>
            <w:r w:rsidRPr="00117A83">
              <w:rPr>
                <w:rFonts w:ascii="Arial" w:hAnsi="Arial"/>
                <w:iCs/>
              </w:rPr>
              <w:t xml:space="preserve"> to complete</w:t>
            </w:r>
          </w:p>
        </w:tc>
      </w:tr>
      <w:tr w:rsidR="00117A83" w:rsidRPr="006464FC" w14:paraId="23621337" w14:textId="717A4D6E" w:rsidTr="00117A83">
        <w:trPr>
          <w:trHeight w:val="306"/>
        </w:trPr>
        <w:tc>
          <w:tcPr>
            <w:tcW w:w="1702" w:type="dxa"/>
            <w:shd w:val="clear" w:color="auto" w:fill="D9D9D9" w:themeFill="background1" w:themeFillShade="D9"/>
            <w:vAlign w:val="center"/>
          </w:tcPr>
          <w:p w14:paraId="1504F874" w14:textId="0487E6D9" w:rsidR="00117A83" w:rsidRPr="003470DA" w:rsidRDefault="00117A83" w:rsidP="003470DA">
            <w:pPr>
              <w:rPr>
                <w:rFonts w:ascii="Arial" w:hAnsi="Arial"/>
                <w:b/>
                <w:lang w:val="en-AU"/>
              </w:rPr>
            </w:pPr>
            <w:r w:rsidRPr="003470DA">
              <w:rPr>
                <w:rFonts w:ascii="Arial" w:hAnsi="Arial"/>
                <w:b/>
                <w:lang w:val="en-AU"/>
              </w:rPr>
              <w:t>Delivery time</w:t>
            </w:r>
          </w:p>
        </w:tc>
        <w:tc>
          <w:tcPr>
            <w:tcW w:w="3118" w:type="dxa"/>
            <w:vAlign w:val="center"/>
          </w:tcPr>
          <w:p w14:paraId="7ABC42F8" w14:textId="69A8BD4E" w:rsidR="00117A83" w:rsidRPr="00FC7C34" w:rsidRDefault="00117A83" w:rsidP="0015181B">
            <w:pPr>
              <w:rPr>
                <w:rFonts w:ascii="Arial" w:hAnsi="Arial"/>
                <w:iCs/>
              </w:rPr>
            </w:pPr>
            <w:r w:rsidRPr="00FC7C34">
              <w:rPr>
                <w:rFonts w:ascii="Arial" w:hAnsi="Arial"/>
                <w:iCs/>
              </w:rPr>
              <w:t xml:space="preserve">Bidder shall deliver the goods </w:t>
            </w:r>
            <w:r w:rsidR="0015181B" w:rsidRPr="00FC7C34">
              <w:rPr>
                <w:rFonts w:ascii="Arial" w:hAnsi="Arial"/>
                <w:iCs/>
              </w:rPr>
              <w:t>As will be needed</w:t>
            </w:r>
            <w:r w:rsidRPr="00FC7C34">
              <w:rPr>
                <w:rFonts w:ascii="Arial" w:hAnsi="Arial"/>
                <w:iCs/>
              </w:rPr>
              <w:t xml:space="preserve"> after Contract signature.</w:t>
            </w:r>
          </w:p>
        </w:tc>
        <w:tc>
          <w:tcPr>
            <w:tcW w:w="2126" w:type="dxa"/>
            <w:vAlign w:val="center"/>
          </w:tcPr>
          <w:p w14:paraId="03080FAB" w14:textId="6425A5B8" w:rsidR="00117A83" w:rsidRPr="00117A83" w:rsidRDefault="00E66DA5" w:rsidP="003470DA">
            <w:pPr>
              <w:rPr>
                <w:rFonts w:ascii="Arial" w:hAnsi="Arial"/>
                <w:iCs/>
              </w:rPr>
            </w:pPr>
            <w:sdt>
              <w:sdtPr>
                <w:rPr>
                  <w:snapToGrid w:val="0"/>
                  <w:color w:val="000000" w:themeColor="text1"/>
                  <w:highlight w:val="cyan"/>
                </w:rPr>
                <w:id w:val="925187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A83" w:rsidRPr="00117A83">
                  <w:rPr>
                    <w:rFonts w:ascii="MS Gothic" w:eastAsia="MS Gothic" w:hAnsi="MS Gothic" w:cs="MS Gothic" w:hint="eastAsia"/>
                    <w:snapToGrid w:val="0"/>
                    <w:color w:val="000000" w:themeColor="text1"/>
                    <w:highlight w:val="cyan"/>
                  </w:rPr>
                  <w:t>☐</w:t>
                </w:r>
              </w:sdtContent>
            </w:sdt>
            <w:r w:rsidR="00117A83" w:rsidRPr="00117A83">
              <w:rPr>
                <w:rFonts w:ascii="Arial" w:hAnsi="Arial"/>
                <w:snapToGrid w:val="0"/>
                <w:color w:val="000000" w:themeColor="text1"/>
                <w:highlight w:val="cyan"/>
              </w:rPr>
              <w:t xml:space="preserve"> Yes   </w:t>
            </w:r>
            <w:sdt>
              <w:sdtPr>
                <w:rPr>
                  <w:snapToGrid w:val="0"/>
                  <w:color w:val="000000" w:themeColor="text1"/>
                  <w:highlight w:val="cyan"/>
                </w:rPr>
                <w:id w:val="12752917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A83" w:rsidRPr="00117A83">
                  <w:rPr>
                    <w:rFonts w:ascii="MS Gothic" w:eastAsia="MS Gothic" w:hAnsi="MS Gothic" w:cs="MS Gothic" w:hint="eastAsia"/>
                    <w:snapToGrid w:val="0"/>
                    <w:color w:val="000000" w:themeColor="text1"/>
                    <w:highlight w:val="cyan"/>
                  </w:rPr>
                  <w:t>☐</w:t>
                </w:r>
              </w:sdtContent>
            </w:sdt>
            <w:r w:rsidR="00117A83" w:rsidRPr="00117A83">
              <w:rPr>
                <w:rFonts w:ascii="Arial" w:hAnsi="Arial"/>
                <w:snapToGrid w:val="0"/>
                <w:color w:val="000000" w:themeColor="text1"/>
                <w:highlight w:val="cyan"/>
              </w:rPr>
              <w:t xml:space="preserve"> No</w:t>
            </w:r>
          </w:p>
        </w:tc>
        <w:tc>
          <w:tcPr>
            <w:tcW w:w="2835" w:type="dxa"/>
            <w:vAlign w:val="center"/>
          </w:tcPr>
          <w:p w14:paraId="7BF96C78" w14:textId="117397CB" w:rsidR="00117A83" w:rsidRPr="00117A83" w:rsidRDefault="00117A83" w:rsidP="00117A83">
            <w:pPr>
              <w:rPr>
                <w:rFonts w:ascii="Arial" w:hAnsi="Arial"/>
                <w:iCs/>
              </w:rPr>
            </w:pPr>
            <w:r w:rsidRPr="00117A83">
              <w:rPr>
                <w:rFonts w:ascii="Arial" w:hAnsi="Arial"/>
                <w:iCs/>
                <w:highlight w:val="cyan"/>
              </w:rPr>
              <w:t xml:space="preserve">Insert details </w:t>
            </w:r>
          </w:p>
        </w:tc>
      </w:tr>
      <w:tr w:rsidR="00117A83" w:rsidRPr="006464FC" w14:paraId="2F29D572" w14:textId="2AC32D02" w:rsidTr="00117A83">
        <w:trPr>
          <w:trHeight w:val="306"/>
        </w:trPr>
        <w:tc>
          <w:tcPr>
            <w:tcW w:w="1702" w:type="dxa"/>
            <w:shd w:val="clear" w:color="auto" w:fill="D9D9D9" w:themeFill="background1" w:themeFillShade="D9"/>
            <w:vAlign w:val="center"/>
          </w:tcPr>
          <w:p w14:paraId="710673E0" w14:textId="77777777" w:rsidR="00117A83" w:rsidRPr="003470DA" w:rsidRDefault="00117A83" w:rsidP="003470DA">
            <w:pPr>
              <w:rPr>
                <w:rFonts w:ascii="Arial" w:hAnsi="Arial"/>
                <w:b/>
                <w:lang w:val="en-AU"/>
              </w:rPr>
            </w:pPr>
            <w:r w:rsidRPr="003470DA">
              <w:rPr>
                <w:rFonts w:ascii="Arial" w:hAnsi="Arial"/>
                <w:b/>
                <w:lang w:val="en-AU"/>
              </w:rPr>
              <w:t>Delivery place and Incoterms rules</w:t>
            </w:r>
          </w:p>
        </w:tc>
        <w:tc>
          <w:tcPr>
            <w:tcW w:w="3118" w:type="dxa"/>
            <w:vAlign w:val="center"/>
          </w:tcPr>
          <w:p w14:paraId="1F984207" w14:textId="6F8299E5" w:rsidR="00117A83" w:rsidRPr="00FC7C34" w:rsidRDefault="0015181B" w:rsidP="00117A83">
            <w:pPr>
              <w:rPr>
                <w:rFonts w:ascii="Arial" w:hAnsi="Arial"/>
                <w:lang w:val="en-AU"/>
              </w:rPr>
            </w:pPr>
            <w:r w:rsidRPr="00FC7C34">
              <w:rPr>
                <w:rFonts w:ascii="Arial" w:hAnsi="Arial"/>
                <w:iCs/>
              </w:rPr>
              <w:t>As will be needed</w:t>
            </w:r>
            <w:r w:rsidR="00117A83" w:rsidRPr="00FC7C34">
              <w:rPr>
                <w:rFonts w:ascii="Arial" w:hAnsi="Arial"/>
                <w:iCs/>
              </w:rPr>
              <w:t>.</w:t>
            </w:r>
          </w:p>
        </w:tc>
        <w:tc>
          <w:tcPr>
            <w:tcW w:w="2126" w:type="dxa"/>
            <w:vAlign w:val="center"/>
          </w:tcPr>
          <w:p w14:paraId="2C449EB7" w14:textId="112D21E6" w:rsidR="00117A83" w:rsidRPr="00117A83" w:rsidRDefault="00E66DA5" w:rsidP="003470DA">
            <w:pPr>
              <w:rPr>
                <w:rFonts w:ascii="Arial" w:hAnsi="Arial"/>
                <w:iCs/>
                <w:highlight w:val="yellow"/>
              </w:rPr>
            </w:pPr>
            <w:sdt>
              <w:sdtPr>
                <w:rPr>
                  <w:snapToGrid w:val="0"/>
                  <w:color w:val="000000" w:themeColor="text1"/>
                  <w:highlight w:val="cyan"/>
                </w:rPr>
                <w:id w:val="-8057769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A83" w:rsidRPr="00117A83">
                  <w:rPr>
                    <w:rFonts w:ascii="MS Gothic" w:eastAsia="MS Gothic" w:hAnsi="MS Gothic" w:cs="MS Gothic" w:hint="eastAsia"/>
                    <w:snapToGrid w:val="0"/>
                    <w:color w:val="000000" w:themeColor="text1"/>
                    <w:highlight w:val="cyan"/>
                  </w:rPr>
                  <w:t>☐</w:t>
                </w:r>
              </w:sdtContent>
            </w:sdt>
            <w:r w:rsidR="00117A83" w:rsidRPr="00117A83">
              <w:rPr>
                <w:rFonts w:ascii="Arial" w:hAnsi="Arial"/>
                <w:snapToGrid w:val="0"/>
                <w:color w:val="000000" w:themeColor="text1"/>
                <w:highlight w:val="cyan"/>
              </w:rPr>
              <w:t xml:space="preserve"> Yes   </w:t>
            </w:r>
            <w:sdt>
              <w:sdtPr>
                <w:rPr>
                  <w:snapToGrid w:val="0"/>
                  <w:color w:val="000000" w:themeColor="text1"/>
                  <w:highlight w:val="cyan"/>
                </w:rPr>
                <w:id w:val="-6276993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A83" w:rsidRPr="00117A83">
                  <w:rPr>
                    <w:rFonts w:ascii="MS Gothic" w:eastAsia="MS Gothic" w:hAnsi="MS Gothic" w:cs="MS Gothic" w:hint="eastAsia"/>
                    <w:snapToGrid w:val="0"/>
                    <w:color w:val="000000" w:themeColor="text1"/>
                    <w:highlight w:val="cyan"/>
                  </w:rPr>
                  <w:t>☐</w:t>
                </w:r>
              </w:sdtContent>
            </w:sdt>
            <w:r w:rsidR="00117A83" w:rsidRPr="00117A83">
              <w:rPr>
                <w:rFonts w:ascii="Arial" w:hAnsi="Arial"/>
                <w:snapToGrid w:val="0"/>
                <w:color w:val="000000" w:themeColor="text1"/>
                <w:highlight w:val="cyan"/>
              </w:rPr>
              <w:t xml:space="preserve"> No</w:t>
            </w:r>
          </w:p>
        </w:tc>
        <w:tc>
          <w:tcPr>
            <w:tcW w:w="2835" w:type="dxa"/>
            <w:vAlign w:val="center"/>
          </w:tcPr>
          <w:p w14:paraId="1CA2717B" w14:textId="1A92FCC6" w:rsidR="00117A83" w:rsidRPr="00117A83" w:rsidRDefault="00117A83" w:rsidP="00117A83">
            <w:pPr>
              <w:rPr>
                <w:rFonts w:ascii="Arial" w:hAnsi="Arial"/>
                <w:iCs/>
                <w:highlight w:val="yellow"/>
              </w:rPr>
            </w:pPr>
            <w:r w:rsidRPr="00117A83">
              <w:rPr>
                <w:rFonts w:ascii="Arial" w:hAnsi="Arial"/>
                <w:iCs/>
                <w:highlight w:val="cyan"/>
              </w:rPr>
              <w:t xml:space="preserve">Insert details </w:t>
            </w:r>
          </w:p>
        </w:tc>
      </w:tr>
      <w:tr w:rsidR="00117A83" w:rsidRPr="006464FC" w14:paraId="208B6FFD" w14:textId="1EE847AA" w:rsidTr="00117A83">
        <w:trPr>
          <w:trHeight w:val="306"/>
        </w:trPr>
        <w:tc>
          <w:tcPr>
            <w:tcW w:w="1702" w:type="dxa"/>
            <w:shd w:val="clear" w:color="auto" w:fill="D9D9D9" w:themeFill="background1" w:themeFillShade="D9"/>
            <w:vAlign w:val="center"/>
          </w:tcPr>
          <w:p w14:paraId="72EE3427" w14:textId="77777777" w:rsidR="00117A83" w:rsidRPr="006464FC" w:rsidRDefault="00117A83" w:rsidP="003470DA">
            <w:pPr>
              <w:rPr>
                <w:rFonts w:ascii="Arial" w:hAnsi="Arial"/>
                <w:b/>
                <w:lang w:val="en-AU"/>
              </w:rPr>
            </w:pPr>
            <w:r w:rsidRPr="006464FC">
              <w:rPr>
                <w:rFonts w:ascii="Arial" w:hAnsi="Arial"/>
                <w:b/>
                <w:lang w:val="en-AU"/>
              </w:rPr>
              <w:t>Consignee details</w:t>
            </w:r>
          </w:p>
        </w:tc>
        <w:tc>
          <w:tcPr>
            <w:tcW w:w="3118" w:type="dxa"/>
            <w:vAlign w:val="center"/>
          </w:tcPr>
          <w:p w14:paraId="3753AFC8" w14:textId="1FBAAF0F" w:rsidR="00117A83" w:rsidRPr="00FC7C34" w:rsidRDefault="0015181B" w:rsidP="002910CC">
            <w:pPr>
              <w:rPr>
                <w:rFonts w:ascii="Arial" w:hAnsi="Arial"/>
                <w:iCs/>
              </w:rPr>
            </w:pPr>
            <w:r w:rsidRPr="00FC7C34">
              <w:rPr>
                <w:rFonts w:ascii="Arial" w:hAnsi="Arial"/>
                <w:iCs/>
              </w:rPr>
              <w:t>As will be needed</w:t>
            </w:r>
          </w:p>
        </w:tc>
        <w:tc>
          <w:tcPr>
            <w:tcW w:w="2126" w:type="dxa"/>
            <w:vAlign w:val="center"/>
          </w:tcPr>
          <w:p w14:paraId="4028D183" w14:textId="1A504FCA" w:rsidR="00117A83" w:rsidRPr="00117A83" w:rsidRDefault="00E66DA5" w:rsidP="003470DA">
            <w:pPr>
              <w:rPr>
                <w:rFonts w:ascii="Arial" w:hAnsi="Arial"/>
                <w:iCs/>
                <w:highlight w:val="yellow"/>
              </w:rPr>
            </w:pPr>
            <w:sdt>
              <w:sdtPr>
                <w:rPr>
                  <w:snapToGrid w:val="0"/>
                  <w:color w:val="000000" w:themeColor="text1"/>
                  <w:highlight w:val="cyan"/>
                </w:rPr>
                <w:id w:val="-20864418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A83" w:rsidRPr="00117A83">
                  <w:rPr>
                    <w:rFonts w:ascii="MS Gothic" w:eastAsia="MS Gothic" w:hAnsi="MS Gothic" w:cs="MS Gothic" w:hint="eastAsia"/>
                    <w:snapToGrid w:val="0"/>
                    <w:color w:val="000000" w:themeColor="text1"/>
                    <w:highlight w:val="cyan"/>
                  </w:rPr>
                  <w:t>☐</w:t>
                </w:r>
              </w:sdtContent>
            </w:sdt>
            <w:r w:rsidR="00117A83" w:rsidRPr="00117A83">
              <w:rPr>
                <w:rFonts w:ascii="Arial" w:hAnsi="Arial"/>
                <w:snapToGrid w:val="0"/>
                <w:color w:val="000000" w:themeColor="text1"/>
                <w:highlight w:val="cyan"/>
              </w:rPr>
              <w:t xml:space="preserve"> Yes   </w:t>
            </w:r>
            <w:sdt>
              <w:sdtPr>
                <w:rPr>
                  <w:snapToGrid w:val="0"/>
                  <w:color w:val="000000" w:themeColor="text1"/>
                  <w:highlight w:val="cyan"/>
                </w:rPr>
                <w:id w:val="-17605143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A83" w:rsidRPr="00117A83">
                  <w:rPr>
                    <w:rFonts w:ascii="MS Gothic" w:eastAsia="MS Gothic" w:hAnsi="MS Gothic" w:cs="MS Gothic" w:hint="eastAsia"/>
                    <w:snapToGrid w:val="0"/>
                    <w:color w:val="000000" w:themeColor="text1"/>
                    <w:highlight w:val="cyan"/>
                  </w:rPr>
                  <w:t>☐</w:t>
                </w:r>
              </w:sdtContent>
            </w:sdt>
            <w:r w:rsidR="00117A83" w:rsidRPr="00117A83">
              <w:rPr>
                <w:rFonts w:ascii="Arial" w:hAnsi="Arial"/>
                <w:snapToGrid w:val="0"/>
                <w:color w:val="000000" w:themeColor="text1"/>
                <w:highlight w:val="cyan"/>
              </w:rPr>
              <w:t xml:space="preserve"> No</w:t>
            </w:r>
          </w:p>
        </w:tc>
        <w:tc>
          <w:tcPr>
            <w:tcW w:w="2835" w:type="dxa"/>
            <w:vAlign w:val="center"/>
          </w:tcPr>
          <w:p w14:paraId="5011FF47" w14:textId="13F7E9FC" w:rsidR="00117A83" w:rsidRPr="00117A83" w:rsidRDefault="00117A83" w:rsidP="00117A83">
            <w:pPr>
              <w:rPr>
                <w:rFonts w:ascii="Arial" w:hAnsi="Arial"/>
                <w:iCs/>
                <w:highlight w:val="yellow"/>
              </w:rPr>
            </w:pPr>
            <w:r w:rsidRPr="00117A83">
              <w:rPr>
                <w:rFonts w:ascii="Arial" w:hAnsi="Arial"/>
                <w:iCs/>
                <w:highlight w:val="cyan"/>
              </w:rPr>
              <w:t xml:space="preserve">Insert details </w:t>
            </w:r>
          </w:p>
        </w:tc>
      </w:tr>
      <w:tr w:rsidR="00117A83" w:rsidRPr="006464FC" w14:paraId="355B1E3F" w14:textId="5D7B1B50" w:rsidTr="00117A83">
        <w:trPr>
          <w:trHeight w:val="306"/>
        </w:trPr>
        <w:tc>
          <w:tcPr>
            <w:tcW w:w="1702" w:type="dxa"/>
            <w:shd w:val="clear" w:color="auto" w:fill="D9D9D9" w:themeFill="background1" w:themeFillShade="D9"/>
            <w:vAlign w:val="center"/>
          </w:tcPr>
          <w:p w14:paraId="2CC4430F" w14:textId="77777777" w:rsidR="00117A83" w:rsidRPr="006464FC" w:rsidRDefault="00117A83" w:rsidP="003470DA">
            <w:pPr>
              <w:rPr>
                <w:rFonts w:ascii="Arial" w:hAnsi="Arial"/>
                <w:b/>
                <w:lang w:val="en-AU"/>
              </w:rPr>
            </w:pPr>
            <w:r w:rsidRPr="006464FC">
              <w:rPr>
                <w:rFonts w:ascii="Arial" w:hAnsi="Arial"/>
                <w:b/>
                <w:lang w:val="en-AU"/>
              </w:rPr>
              <w:t>UNOPS Right to vary requirements</w:t>
            </w:r>
          </w:p>
        </w:tc>
        <w:tc>
          <w:tcPr>
            <w:tcW w:w="3118" w:type="dxa"/>
            <w:vAlign w:val="center"/>
          </w:tcPr>
          <w:p w14:paraId="004D6CFF" w14:textId="7428300C" w:rsidR="00117A83" w:rsidRPr="00FC7C34" w:rsidRDefault="00117A83" w:rsidP="00B35E07">
            <w:pPr>
              <w:pStyle w:val="Sub-ClauseText"/>
              <w:spacing w:before="0" w:after="0"/>
              <w:rPr>
                <w:rFonts w:ascii="Arial" w:hAnsi="Arial" w:cs="Arial"/>
                <w:iCs/>
              </w:rPr>
            </w:pPr>
            <w:r w:rsidRPr="00FC7C34">
              <w:rPr>
                <w:rFonts w:ascii="Arial" w:hAnsi="Arial" w:cs="Arial"/>
                <w:spacing w:val="0"/>
                <w:sz w:val="20"/>
              </w:rPr>
              <w:t xml:space="preserve">At the time the Contract is awarded, UNOPS reserves the right to vary the quantity of the goods and associated services specified above, provided this does not exceed +/- [insert %, normally it should not exceed 20%] , without any change in the unit prices or other terms and conditions of </w:t>
            </w:r>
            <w:r w:rsidR="005D2C2E" w:rsidRPr="00FC7C34">
              <w:rPr>
                <w:rFonts w:ascii="Arial" w:hAnsi="Arial" w:cs="Arial"/>
                <w:spacing w:val="0"/>
                <w:sz w:val="20"/>
              </w:rPr>
              <w:t xml:space="preserve">the </w:t>
            </w:r>
            <w:r w:rsidRPr="00FC7C34">
              <w:rPr>
                <w:rFonts w:ascii="Arial" w:hAnsi="Arial" w:cs="Arial"/>
                <w:spacing w:val="0"/>
                <w:sz w:val="20"/>
              </w:rPr>
              <w:t>RFQ.</w:t>
            </w:r>
          </w:p>
        </w:tc>
        <w:tc>
          <w:tcPr>
            <w:tcW w:w="2126" w:type="dxa"/>
            <w:vAlign w:val="center"/>
          </w:tcPr>
          <w:p w14:paraId="39CA1288" w14:textId="0306A71C" w:rsidR="00117A83" w:rsidRPr="00117A83" w:rsidRDefault="00E66DA5" w:rsidP="00B35E07">
            <w:pPr>
              <w:pStyle w:val="Sub-ClauseText"/>
              <w:spacing w:before="0" w:after="0"/>
              <w:rPr>
                <w:rFonts w:ascii="Arial" w:hAnsi="Arial" w:cs="Arial"/>
                <w:spacing w:val="0"/>
                <w:sz w:val="20"/>
              </w:rPr>
            </w:pPr>
            <w:sdt>
              <w:sdtPr>
                <w:rPr>
                  <w:rFonts w:ascii="Arial" w:hAnsi="Arial" w:cs="Arial"/>
                  <w:snapToGrid w:val="0"/>
                  <w:color w:val="000000" w:themeColor="text1"/>
                  <w:sz w:val="20"/>
                  <w:highlight w:val="cyan"/>
                </w:rPr>
                <w:id w:val="-15496784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A83" w:rsidRPr="00117A83">
                  <w:rPr>
                    <w:rFonts w:ascii="MS Gothic" w:eastAsia="MS Gothic" w:hAnsi="MS Gothic" w:cs="MS Gothic" w:hint="eastAsia"/>
                    <w:snapToGrid w:val="0"/>
                    <w:color w:val="000000" w:themeColor="text1"/>
                    <w:sz w:val="20"/>
                    <w:highlight w:val="cyan"/>
                  </w:rPr>
                  <w:t>☐</w:t>
                </w:r>
              </w:sdtContent>
            </w:sdt>
            <w:r w:rsidR="00117A83" w:rsidRPr="00117A83">
              <w:rPr>
                <w:rFonts w:ascii="Arial" w:hAnsi="Arial" w:cs="Arial"/>
                <w:snapToGrid w:val="0"/>
                <w:color w:val="000000" w:themeColor="text1"/>
                <w:sz w:val="20"/>
                <w:highlight w:val="cyan"/>
              </w:rPr>
              <w:t xml:space="preserve"> Yes   </w:t>
            </w:r>
            <w:sdt>
              <w:sdtPr>
                <w:rPr>
                  <w:rFonts w:ascii="Arial" w:hAnsi="Arial" w:cs="Arial"/>
                  <w:snapToGrid w:val="0"/>
                  <w:color w:val="000000" w:themeColor="text1"/>
                  <w:sz w:val="20"/>
                  <w:highlight w:val="cyan"/>
                </w:rPr>
                <w:id w:val="21411517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A83" w:rsidRPr="00117A83">
                  <w:rPr>
                    <w:rFonts w:ascii="MS Gothic" w:eastAsia="MS Gothic" w:hAnsi="MS Gothic" w:cs="MS Gothic" w:hint="eastAsia"/>
                    <w:snapToGrid w:val="0"/>
                    <w:color w:val="000000" w:themeColor="text1"/>
                    <w:sz w:val="20"/>
                    <w:highlight w:val="cyan"/>
                  </w:rPr>
                  <w:t>☐</w:t>
                </w:r>
              </w:sdtContent>
            </w:sdt>
            <w:r w:rsidR="00117A83" w:rsidRPr="00117A83">
              <w:rPr>
                <w:rFonts w:ascii="Arial" w:hAnsi="Arial" w:cs="Arial"/>
                <w:snapToGrid w:val="0"/>
                <w:color w:val="000000" w:themeColor="text1"/>
                <w:sz w:val="20"/>
                <w:highlight w:val="cyan"/>
              </w:rPr>
              <w:t xml:space="preserve"> No</w:t>
            </w:r>
          </w:p>
        </w:tc>
        <w:tc>
          <w:tcPr>
            <w:tcW w:w="2835" w:type="dxa"/>
            <w:vAlign w:val="center"/>
          </w:tcPr>
          <w:p w14:paraId="56D3A1B4" w14:textId="28D828E9" w:rsidR="00117A83" w:rsidRPr="00117A83" w:rsidRDefault="00117A83" w:rsidP="00117A83">
            <w:pPr>
              <w:pStyle w:val="Sub-ClauseText"/>
              <w:spacing w:before="0" w:after="0"/>
              <w:rPr>
                <w:rFonts w:ascii="Arial" w:hAnsi="Arial" w:cs="Arial"/>
                <w:spacing w:val="0"/>
                <w:sz w:val="20"/>
              </w:rPr>
            </w:pPr>
            <w:r w:rsidRPr="00117A83">
              <w:rPr>
                <w:rFonts w:ascii="Arial" w:hAnsi="Arial" w:cs="Arial"/>
                <w:iCs/>
                <w:sz w:val="20"/>
                <w:highlight w:val="cyan"/>
              </w:rPr>
              <w:t xml:space="preserve">Insert details </w:t>
            </w:r>
          </w:p>
        </w:tc>
      </w:tr>
    </w:tbl>
    <w:p w14:paraId="613ED386" w14:textId="3B53DADC" w:rsidR="00182D2B" w:rsidRPr="000449DC" w:rsidRDefault="00E14CA9" w:rsidP="008A0B9B">
      <w:pPr>
        <w:pStyle w:val="Single"/>
        <w:tabs>
          <w:tab w:val="clear" w:pos="-720"/>
          <w:tab w:val="clear" w:pos="0"/>
          <w:tab w:val="clear" w:pos="720"/>
          <w:tab w:val="right" w:leader="dot" w:pos="8640"/>
        </w:tabs>
        <w:ind w:left="284" w:firstLine="0"/>
        <w:jc w:val="left"/>
        <w:rPr>
          <w:b/>
          <w:color w:val="FFFFFF"/>
          <w:sz w:val="22"/>
        </w:rPr>
      </w:pPr>
      <w:r>
        <w:rPr>
          <w:b/>
          <w:color w:val="FFFFFF" w:themeColor="background1"/>
          <w:sz w:val="23"/>
          <w:szCs w:val="23"/>
        </w:rPr>
        <w:t xml:space="preserve"> 00</w:t>
      </w:r>
      <w:r w:rsidR="0072296E" w:rsidRPr="0072296E">
        <w:rPr>
          <w:b/>
          <w:color w:val="FFFFFF" w:themeColor="background1"/>
          <w:sz w:val="23"/>
          <w:szCs w:val="23"/>
        </w:rPr>
        <w:t>ax: +45 45 33 75 01</w:t>
      </w:r>
    </w:p>
    <w:sectPr w:rsidR="00182D2B" w:rsidRPr="000449DC" w:rsidSect="008A0B9B">
      <w:headerReference w:type="default" r:id="rId13"/>
      <w:footerReference w:type="default" r:id="rId14"/>
      <w:headerReference w:type="first" r:id="rId15"/>
      <w:type w:val="continuous"/>
      <w:pgSz w:w="11907" w:h="16839" w:code="9"/>
      <w:pgMar w:top="1440" w:right="1077" w:bottom="1440" w:left="1077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6DDECF" w14:textId="77777777" w:rsidR="00E66DA5" w:rsidRDefault="00E66DA5">
      <w:r>
        <w:separator/>
      </w:r>
    </w:p>
  </w:endnote>
  <w:endnote w:type="continuationSeparator" w:id="0">
    <w:p w14:paraId="17983573" w14:textId="77777777" w:rsidR="00E66DA5" w:rsidRDefault="00E66D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Regular">
    <w:altName w:val="Times New Roman"/>
    <w:charset w:val="00"/>
    <w:family w:val="auto"/>
    <w:pitch w:val="default"/>
  </w:font>
  <w:font w:name="KUKGYU+ArialM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988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96"/>
      <w:gridCol w:w="5293"/>
    </w:tblGrid>
    <w:tr w:rsidR="0059057B" w:rsidRPr="00933BF0" w14:paraId="31AF45E2" w14:textId="77777777" w:rsidTr="0059057B">
      <w:tc>
        <w:tcPr>
          <w:tcW w:w="4596" w:type="dxa"/>
        </w:tcPr>
        <w:p w14:paraId="03BFAECD" w14:textId="77777777" w:rsidR="0059057B" w:rsidRPr="00933BF0" w:rsidRDefault="0059057B" w:rsidP="0059057B">
          <w:pPr>
            <w:pStyle w:val="Footer"/>
            <w:rPr>
              <w:rFonts w:ascii="Arial" w:hAnsi="Arial"/>
              <w:sz w:val="18"/>
              <w:szCs w:val="18"/>
            </w:rPr>
          </w:pPr>
          <w:r w:rsidRPr="00933BF0">
            <w:rPr>
              <w:noProof/>
              <w:sz w:val="18"/>
              <w:szCs w:val="18"/>
            </w:rPr>
            <w:drawing>
              <wp:inline distT="0" distB="0" distL="0" distR="0" wp14:anchorId="2C18BE9A" wp14:editId="4C54E912">
                <wp:extent cx="844475" cy="144000"/>
                <wp:effectExtent l="0" t="0" r="0" b="8890"/>
                <wp:docPr id="19" name="Picture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UNOPS logo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4475" cy="14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93" w:type="dxa"/>
        </w:tcPr>
        <w:p w14:paraId="6BA19A74" w14:textId="1BF6FBD6" w:rsidR="0059057B" w:rsidRPr="00933BF0" w:rsidRDefault="0059057B" w:rsidP="0059057B">
          <w:pPr>
            <w:pStyle w:val="Footer"/>
            <w:jc w:val="right"/>
            <w:rPr>
              <w:rFonts w:ascii="Arial" w:hAnsi="Arial"/>
              <w:sz w:val="18"/>
              <w:szCs w:val="18"/>
            </w:rPr>
          </w:pPr>
          <w:r w:rsidRPr="00933BF0">
            <w:rPr>
              <w:sz w:val="18"/>
              <w:szCs w:val="18"/>
            </w:rPr>
            <w:fldChar w:fldCharType="begin"/>
          </w:r>
          <w:r w:rsidRPr="00933BF0">
            <w:rPr>
              <w:rFonts w:ascii="Arial" w:hAnsi="Arial"/>
              <w:sz w:val="18"/>
              <w:szCs w:val="18"/>
            </w:rPr>
            <w:instrText xml:space="preserve"> PAGE   \* MERGEFORMAT </w:instrText>
          </w:r>
          <w:r w:rsidRPr="00933BF0">
            <w:rPr>
              <w:sz w:val="18"/>
              <w:szCs w:val="18"/>
            </w:rPr>
            <w:fldChar w:fldCharType="separate"/>
          </w:r>
          <w:r w:rsidR="00947A6A">
            <w:rPr>
              <w:rFonts w:ascii="Arial" w:hAnsi="Arial"/>
              <w:noProof/>
              <w:sz w:val="18"/>
              <w:szCs w:val="18"/>
            </w:rPr>
            <w:t>2</w:t>
          </w:r>
          <w:r w:rsidRPr="00933BF0">
            <w:rPr>
              <w:sz w:val="18"/>
              <w:szCs w:val="18"/>
            </w:rPr>
            <w:fldChar w:fldCharType="end"/>
          </w:r>
        </w:p>
      </w:tc>
    </w:tr>
  </w:tbl>
  <w:p w14:paraId="4FDF04DC" w14:textId="77777777" w:rsidR="0059057B" w:rsidRDefault="0059057B" w:rsidP="002B6BC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642EBB" w14:textId="77777777" w:rsidR="00E66DA5" w:rsidRDefault="00E66DA5">
      <w:r>
        <w:separator/>
      </w:r>
    </w:p>
  </w:footnote>
  <w:footnote w:type="continuationSeparator" w:id="0">
    <w:p w14:paraId="16FEEC33" w14:textId="77777777" w:rsidR="00E66DA5" w:rsidRDefault="00E66D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988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889"/>
    </w:tblGrid>
    <w:tr w:rsidR="0059057B" w:rsidRPr="00933BF0" w14:paraId="6D6814FB" w14:textId="77777777" w:rsidTr="0059057B">
      <w:tc>
        <w:tcPr>
          <w:tcW w:w="9889" w:type="dxa"/>
        </w:tcPr>
        <w:p w14:paraId="52C5129E" w14:textId="305B6FFD" w:rsidR="0059057B" w:rsidRPr="00933BF0" w:rsidRDefault="000155F8" w:rsidP="0059057B">
          <w:pPr>
            <w:pStyle w:val="Footer"/>
            <w:jc w:val="right"/>
            <w:rPr>
              <w:rFonts w:ascii="Arial" w:hAnsi="Arial"/>
              <w:sz w:val="18"/>
              <w:szCs w:val="18"/>
            </w:rPr>
          </w:pPr>
          <w:r>
            <w:rPr>
              <w:rFonts w:ascii="Arial" w:hAnsi="Arial"/>
              <w:sz w:val="18"/>
              <w:szCs w:val="18"/>
            </w:rPr>
            <w:t>UNOPS eSourcing v2016.1</w:t>
          </w:r>
        </w:p>
      </w:tc>
    </w:tr>
  </w:tbl>
  <w:p w14:paraId="5AD02CD2" w14:textId="77777777" w:rsidR="0059057B" w:rsidRDefault="0059057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01B938" w14:textId="49BA0C7E" w:rsidR="0059057B" w:rsidRDefault="0059057B">
    <w:pPr>
      <w:pStyle w:val="Header"/>
    </w:pPr>
    <w:r w:rsidRPr="00A1644F">
      <w:rPr>
        <w:noProof/>
      </w:rPr>
      <w:drawing>
        <wp:anchor distT="0" distB="0" distL="114300" distR="114300" simplePos="0" relativeHeight="251659264" behindDoc="0" locked="0" layoutInCell="1" allowOverlap="1" wp14:anchorId="07037770" wp14:editId="017E0DA7">
          <wp:simplePos x="0" y="0"/>
          <wp:positionH relativeFrom="column">
            <wp:posOffset>641350</wp:posOffset>
          </wp:positionH>
          <wp:positionV relativeFrom="paragraph">
            <wp:posOffset>251147</wp:posOffset>
          </wp:positionV>
          <wp:extent cx="2108835" cy="359410"/>
          <wp:effectExtent l="0" t="0" r="5715" b="254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NOPS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883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F495A"/>
    <w:multiLevelType w:val="multilevel"/>
    <w:tmpl w:val="17846B2E"/>
    <w:styleLink w:val="StyleNumbered1"/>
    <w:lvl w:ilvl="0">
      <w:start w:val="1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ascii="Verdana" w:hAnsi="Verdana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FA36B4"/>
    <w:multiLevelType w:val="hybridMultilevel"/>
    <w:tmpl w:val="975C193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9E2712"/>
    <w:multiLevelType w:val="hybridMultilevel"/>
    <w:tmpl w:val="286E704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20B7F09"/>
    <w:multiLevelType w:val="multilevel"/>
    <w:tmpl w:val="DF64A23A"/>
    <w:styleLink w:val="StyleNumberedTimesNewRoman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/>
        <w:sz w:val="20"/>
      </w:rPr>
    </w:lvl>
    <w:lvl w:ilvl="1">
      <w:start w:val="1"/>
      <w:numFmt w:val="lowerRoman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3E10F41"/>
    <w:multiLevelType w:val="hybridMultilevel"/>
    <w:tmpl w:val="C04CB3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21620C"/>
    <w:multiLevelType w:val="singleLevel"/>
    <w:tmpl w:val="F280CEAE"/>
    <w:lvl w:ilvl="0">
      <w:start w:val="1"/>
      <w:numFmt w:val="bullet"/>
      <w:pStyle w:val="bulletsundersub-sub-sub-chapter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07014FAD"/>
    <w:multiLevelType w:val="hybridMultilevel"/>
    <w:tmpl w:val="D128A37C"/>
    <w:lvl w:ilvl="0" w:tplc="5818EFF4">
      <w:start w:val="1"/>
      <w:numFmt w:val="lowerRoman"/>
      <w:lvlText w:val="(%1)"/>
      <w:lvlJc w:val="left"/>
      <w:pPr>
        <w:ind w:left="1080" w:hanging="720"/>
      </w:pPr>
      <w:rPr>
        <w:rFonts w:hint="default"/>
        <w:b w:val="0"/>
        <w:i w:val="0"/>
      </w:rPr>
    </w:lvl>
    <w:lvl w:ilvl="1" w:tplc="A6E08C52" w:tentative="1">
      <w:start w:val="1"/>
      <w:numFmt w:val="lowerLetter"/>
      <w:lvlText w:val="%2."/>
      <w:lvlJc w:val="left"/>
      <w:pPr>
        <w:ind w:left="1440" w:hanging="360"/>
      </w:pPr>
    </w:lvl>
    <w:lvl w:ilvl="2" w:tplc="B7EA1E52" w:tentative="1">
      <w:start w:val="1"/>
      <w:numFmt w:val="lowerRoman"/>
      <w:lvlText w:val="%3."/>
      <w:lvlJc w:val="right"/>
      <w:pPr>
        <w:ind w:left="2160" w:hanging="180"/>
      </w:pPr>
    </w:lvl>
    <w:lvl w:ilvl="3" w:tplc="7286E718" w:tentative="1">
      <w:start w:val="1"/>
      <w:numFmt w:val="decimal"/>
      <w:lvlText w:val="%4."/>
      <w:lvlJc w:val="left"/>
      <w:pPr>
        <w:ind w:left="2880" w:hanging="360"/>
      </w:pPr>
    </w:lvl>
    <w:lvl w:ilvl="4" w:tplc="26E0CEFC" w:tentative="1">
      <w:start w:val="1"/>
      <w:numFmt w:val="lowerLetter"/>
      <w:lvlText w:val="%5."/>
      <w:lvlJc w:val="left"/>
      <w:pPr>
        <w:ind w:left="3600" w:hanging="360"/>
      </w:pPr>
    </w:lvl>
    <w:lvl w:ilvl="5" w:tplc="57E69516" w:tentative="1">
      <w:start w:val="1"/>
      <w:numFmt w:val="lowerRoman"/>
      <w:lvlText w:val="%6."/>
      <w:lvlJc w:val="right"/>
      <w:pPr>
        <w:ind w:left="4320" w:hanging="180"/>
      </w:pPr>
    </w:lvl>
    <w:lvl w:ilvl="6" w:tplc="D5BC2802" w:tentative="1">
      <w:start w:val="1"/>
      <w:numFmt w:val="decimal"/>
      <w:lvlText w:val="%7."/>
      <w:lvlJc w:val="left"/>
      <w:pPr>
        <w:ind w:left="5040" w:hanging="360"/>
      </w:pPr>
    </w:lvl>
    <w:lvl w:ilvl="7" w:tplc="239A35D6" w:tentative="1">
      <w:start w:val="1"/>
      <w:numFmt w:val="lowerLetter"/>
      <w:lvlText w:val="%8."/>
      <w:lvlJc w:val="left"/>
      <w:pPr>
        <w:ind w:left="5760" w:hanging="360"/>
      </w:pPr>
    </w:lvl>
    <w:lvl w:ilvl="8" w:tplc="C5C464F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5E5E04"/>
    <w:multiLevelType w:val="hybridMultilevel"/>
    <w:tmpl w:val="053C295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4B0279"/>
    <w:multiLevelType w:val="multilevel"/>
    <w:tmpl w:val="16D66F2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pStyle w:val="Subsub-heading"/>
      <w:lvlText w:val="%1.%2.%3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52" w:hanging="1800"/>
      </w:pPr>
      <w:rPr>
        <w:rFonts w:hint="default"/>
      </w:rPr>
    </w:lvl>
  </w:abstractNum>
  <w:abstractNum w:abstractNumId="9" w15:restartNumberingAfterBreak="0">
    <w:nsid w:val="0C635C8A"/>
    <w:multiLevelType w:val="multilevel"/>
    <w:tmpl w:val="87265616"/>
    <w:lvl w:ilvl="0">
      <w:start w:val="1"/>
      <w:numFmt w:val="decimal"/>
      <w:pStyle w:val="Headingwithnumbers"/>
      <w:lvlText w:val="%1"/>
      <w:lvlJc w:val="left"/>
      <w:pPr>
        <w:ind w:left="360" w:hanging="360"/>
      </w:pPr>
      <w:rPr>
        <w:rFonts w:ascii="Arial" w:eastAsia="Times New Roman" w:hAnsi="Arial" w:cs="Arial" w:hint="default"/>
        <w:color w:val="5292C9"/>
      </w:rPr>
    </w:lvl>
    <w:lvl w:ilvl="1">
      <w:start w:val="1"/>
      <w:numFmt w:val="decimal"/>
      <w:pStyle w:val="Sub-heading"/>
      <w:lvlText w:val="%1.%2."/>
      <w:lvlJc w:val="left"/>
      <w:pPr>
        <w:ind w:left="574" w:hanging="432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Sub-sub-heading"/>
      <w:lvlText w:val="%1.%2.%3."/>
      <w:lvlJc w:val="left"/>
      <w:pPr>
        <w:ind w:left="1214" w:hanging="504"/>
      </w:pPr>
      <w:rPr>
        <w:rFonts w:hint="default"/>
        <w:b w:val="0"/>
        <w:b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Sub-sub-sub-heading"/>
      <w:lvlText w:val="%1.%2.%3.%4."/>
      <w:lvlJc w:val="left"/>
      <w:pPr>
        <w:ind w:left="1728" w:hanging="648"/>
      </w:pPr>
      <w:rPr>
        <w:rFonts w:ascii="Arial" w:hAnsi="Arial" w:cs="Arial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0DB62BAF"/>
    <w:multiLevelType w:val="hybridMultilevel"/>
    <w:tmpl w:val="CAB6427A"/>
    <w:lvl w:ilvl="0" w:tplc="FA4CE8A2">
      <w:start w:val="1"/>
      <w:numFmt w:val="lowerRoman"/>
      <w:lvlText w:val="(%1)"/>
      <w:lvlJc w:val="left"/>
      <w:pPr>
        <w:ind w:left="1429" w:hanging="360"/>
      </w:pPr>
      <w:rPr>
        <w:rFonts w:ascii="Arial" w:eastAsia="Times New Roman" w:hAnsi="Arial" w:cs="Arial" w:hint="default"/>
      </w:rPr>
    </w:lvl>
    <w:lvl w:ilvl="1" w:tplc="080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11F10694"/>
    <w:multiLevelType w:val="hybridMultilevel"/>
    <w:tmpl w:val="DF148A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6E785A"/>
    <w:multiLevelType w:val="hybridMultilevel"/>
    <w:tmpl w:val="D644971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0E5DB7"/>
    <w:multiLevelType w:val="hybridMultilevel"/>
    <w:tmpl w:val="4FD2980E"/>
    <w:lvl w:ilvl="0" w:tplc="0E40FD4E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0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7C2137E"/>
    <w:multiLevelType w:val="hybridMultilevel"/>
    <w:tmpl w:val="DAEAFA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7E60C40"/>
    <w:multiLevelType w:val="hybridMultilevel"/>
    <w:tmpl w:val="FAE4B676"/>
    <w:lvl w:ilvl="0" w:tplc="6ABAC622">
      <w:start w:val="4"/>
      <w:numFmt w:val="bullet"/>
      <w:pStyle w:val="JICABullet2"/>
      <w:lvlText w:val="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  <w:b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C7946D1"/>
    <w:multiLevelType w:val="hybridMultilevel"/>
    <w:tmpl w:val="E564B540"/>
    <w:lvl w:ilvl="0" w:tplc="0A7441B2">
      <w:start w:val="1"/>
      <w:numFmt w:val="bullet"/>
      <w:pStyle w:val="bulletsundersubchapter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3610E1"/>
    <w:multiLevelType w:val="hybridMultilevel"/>
    <w:tmpl w:val="5BD8D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366D75"/>
    <w:multiLevelType w:val="multilevel"/>
    <w:tmpl w:val="A232C7C4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/>
      <w:lvlText w:val="(%3)"/>
      <w:lvlJc w:val="left"/>
      <w:pPr>
        <w:ind w:left="1080" w:hanging="720"/>
      </w:pPr>
      <w:rPr>
        <w:rFonts w:ascii="Arial" w:eastAsia="Calibri" w:hAnsi="Arial" w:cs="Arial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32A22F6A"/>
    <w:multiLevelType w:val="hybridMultilevel"/>
    <w:tmpl w:val="9D74D96E"/>
    <w:lvl w:ilvl="0" w:tplc="0E40FD4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7B6837"/>
    <w:multiLevelType w:val="hybridMultilevel"/>
    <w:tmpl w:val="95185B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D5C327F"/>
    <w:multiLevelType w:val="hybridMultilevel"/>
    <w:tmpl w:val="053C295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DB03C5B"/>
    <w:multiLevelType w:val="hybridMultilevel"/>
    <w:tmpl w:val="3D1492E8"/>
    <w:lvl w:ilvl="0" w:tplc="EA80B8DC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440E56A0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D47C3374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49B89900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63A05CC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9C421E1E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C0E81908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9746E3C6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A204ED86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3FC4780F"/>
    <w:multiLevelType w:val="hybridMultilevel"/>
    <w:tmpl w:val="C9EAA5D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11511CC"/>
    <w:multiLevelType w:val="hybridMultilevel"/>
    <w:tmpl w:val="E13EA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4217132"/>
    <w:multiLevelType w:val="hybridMultilevel"/>
    <w:tmpl w:val="B7327D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295F59"/>
    <w:multiLevelType w:val="hybridMultilevel"/>
    <w:tmpl w:val="5A0CF2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0513D0"/>
    <w:multiLevelType w:val="hybridMultilevel"/>
    <w:tmpl w:val="39ACD528"/>
    <w:lvl w:ilvl="0" w:tplc="3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B13828"/>
    <w:multiLevelType w:val="hybridMultilevel"/>
    <w:tmpl w:val="FB94E3BE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4AF730E"/>
    <w:multiLevelType w:val="hybridMultilevel"/>
    <w:tmpl w:val="5D40C3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88068F7"/>
    <w:multiLevelType w:val="hybridMultilevel"/>
    <w:tmpl w:val="D5B8AFA6"/>
    <w:lvl w:ilvl="0" w:tplc="E86E6C44">
      <w:start w:val="1"/>
      <w:numFmt w:val="decimal"/>
      <w:pStyle w:val="Normallist"/>
      <w:lvlText w:val="%1."/>
      <w:lvlJc w:val="left"/>
      <w:pPr>
        <w:ind w:left="16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340" w:hanging="360"/>
      </w:pPr>
    </w:lvl>
    <w:lvl w:ilvl="2" w:tplc="0C0A001B">
      <w:start w:val="1"/>
      <w:numFmt w:val="lowerRoman"/>
      <w:lvlText w:val="%3."/>
      <w:lvlJc w:val="right"/>
      <w:pPr>
        <w:ind w:left="3060" w:hanging="180"/>
      </w:pPr>
    </w:lvl>
    <w:lvl w:ilvl="3" w:tplc="0C0A000F" w:tentative="1">
      <w:start w:val="1"/>
      <w:numFmt w:val="decimal"/>
      <w:lvlText w:val="%4."/>
      <w:lvlJc w:val="left"/>
      <w:pPr>
        <w:ind w:left="3780" w:hanging="360"/>
      </w:pPr>
    </w:lvl>
    <w:lvl w:ilvl="4" w:tplc="0C0A0019" w:tentative="1">
      <w:start w:val="1"/>
      <w:numFmt w:val="lowerLetter"/>
      <w:lvlText w:val="%5."/>
      <w:lvlJc w:val="left"/>
      <w:pPr>
        <w:ind w:left="4500" w:hanging="360"/>
      </w:pPr>
    </w:lvl>
    <w:lvl w:ilvl="5" w:tplc="0C0A001B" w:tentative="1">
      <w:start w:val="1"/>
      <w:numFmt w:val="lowerRoman"/>
      <w:lvlText w:val="%6."/>
      <w:lvlJc w:val="right"/>
      <w:pPr>
        <w:ind w:left="5220" w:hanging="180"/>
      </w:pPr>
    </w:lvl>
    <w:lvl w:ilvl="6" w:tplc="0C0A000F" w:tentative="1">
      <w:start w:val="1"/>
      <w:numFmt w:val="decimal"/>
      <w:lvlText w:val="%7."/>
      <w:lvlJc w:val="left"/>
      <w:pPr>
        <w:ind w:left="5940" w:hanging="360"/>
      </w:pPr>
    </w:lvl>
    <w:lvl w:ilvl="7" w:tplc="0C0A0019" w:tentative="1">
      <w:start w:val="1"/>
      <w:numFmt w:val="lowerLetter"/>
      <w:lvlText w:val="%8."/>
      <w:lvlJc w:val="left"/>
      <w:pPr>
        <w:ind w:left="6660" w:hanging="360"/>
      </w:pPr>
    </w:lvl>
    <w:lvl w:ilvl="8" w:tplc="0C0A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1" w15:restartNumberingAfterBreak="0">
    <w:nsid w:val="58AD388B"/>
    <w:multiLevelType w:val="hybridMultilevel"/>
    <w:tmpl w:val="C19C35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E10C81"/>
    <w:multiLevelType w:val="hybridMultilevel"/>
    <w:tmpl w:val="B6DA57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8975B3"/>
    <w:multiLevelType w:val="hybridMultilevel"/>
    <w:tmpl w:val="593602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4640157"/>
    <w:multiLevelType w:val="hybridMultilevel"/>
    <w:tmpl w:val="9468D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E07D47"/>
    <w:multiLevelType w:val="hybridMultilevel"/>
    <w:tmpl w:val="AC805E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76D5FE6"/>
    <w:multiLevelType w:val="multilevel"/>
    <w:tmpl w:val="CCA440B8"/>
    <w:styleLink w:val="StyleNumbered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/>
        <w:sz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8D01F82"/>
    <w:multiLevelType w:val="hybridMultilevel"/>
    <w:tmpl w:val="AF549AFE"/>
    <w:lvl w:ilvl="0" w:tplc="FB8CC3BC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5713C6"/>
    <w:multiLevelType w:val="hybridMultilevel"/>
    <w:tmpl w:val="2FD457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0"/>
  </w:num>
  <w:num w:numId="3">
    <w:abstractNumId w:val="3"/>
  </w:num>
  <w:num w:numId="4">
    <w:abstractNumId w:val="15"/>
  </w:num>
  <w:num w:numId="5">
    <w:abstractNumId w:val="9"/>
  </w:num>
  <w:num w:numId="6">
    <w:abstractNumId w:val="5"/>
  </w:num>
  <w:num w:numId="7">
    <w:abstractNumId w:val="8"/>
  </w:num>
  <w:num w:numId="8">
    <w:abstractNumId w:val="16"/>
  </w:num>
  <w:num w:numId="9">
    <w:abstractNumId w:val="30"/>
  </w:num>
  <w:num w:numId="10">
    <w:abstractNumId w:val="28"/>
  </w:num>
  <w:num w:numId="11">
    <w:abstractNumId w:val="18"/>
  </w:num>
  <w:num w:numId="12">
    <w:abstractNumId w:val="6"/>
  </w:num>
  <w:num w:numId="13">
    <w:abstractNumId w:val="10"/>
  </w:num>
  <w:num w:numId="14">
    <w:abstractNumId w:val="22"/>
  </w:num>
  <w:num w:numId="15">
    <w:abstractNumId w:val="1"/>
  </w:num>
  <w:num w:numId="16">
    <w:abstractNumId w:val="27"/>
  </w:num>
  <w:num w:numId="17">
    <w:abstractNumId w:val="4"/>
  </w:num>
  <w:num w:numId="18">
    <w:abstractNumId w:val="31"/>
  </w:num>
  <w:num w:numId="19">
    <w:abstractNumId w:val="29"/>
  </w:num>
  <w:num w:numId="20">
    <w:abstractNumId w:val="38"/>
  </w:num>
  <w:num w:numId="21">
    <w:abstractNumId w:val="35"/>
  </w:num>
  <w:num w:numId="22">
    <w:abstractNumId w:val="37"/>
  </w:num>
  <w:num w:numId="23">
    <w:abstractNumId w:val="24"/>
  </w:num>
  <w:num w:numId="24">
    <w:abstractNumId w:val="2"/>
  </w:num>
  <w:num w:numId="25">
    <w:abstractNumId w:val="11"/>
  </w:num>
  <w:num w:numId="26">
    <w:abstractNumId w:val="21"/>
  </w:num>
  <w:num w:numId="27">
    <w:abstractNumId w:val="26"/>
  </w:num>
  <w:num w:numId="28">
    <w:abstractNumId w:val="7"/>
  </w:num>
  <w:num w:numId="29">
    <w:abstractNumId w:val="19"/>
  </w:num>
  <w:num w:numId="30">
    <w:abstractNumId w:val="13"/>
  </w:num>
  <w:num w:numId="31">
    <w:abstractNumId w:val="17"/>
  </w:num>
  <w:num w:numId="32">
    <w:abstractNumId w:val="33"/>
  </w:num>
  <w:num w:numId="33">
    <w:abstractNumId w:val="25"/>
  </w:num>
  <w:num w:numId="34">
    <w:abstractNumId w:val="23"/>
  </w:num>
  <w:num w:numId="35">
    <w:abstractNumId w:val="20"/>
  </w:num>
  <w:num w:numId="36">
    <w:abstractNumId w:val="12"/>
  </w:num>
  <w:num w:numId="37">
    <w:abstractNumId w:val="34"/>
  </w:num>
  <w:num w:numId="38">
    <w:abstractNumId w:val="32"/>
  </w:num>
  <w:num w:numId="39">
    <w:abstractNumId w:val="1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BAA"/>
    <w:rsid w:val="00002860"/>
    <w:rsid w:val="00003565"/>
    <w:rsid w:val="00003F47"/>
    <w:rsid w:val="0000569E"/>
    <w:rsid w:val="0000572D"/>
    <w:rsid w:val="00005F3B"/>
    <w:rsid w:val="00013E3C"/>
    <w:rsid w:val="000155F8"/>
    <w:rsid w:val="00016AA2"/>
    <w:rsid w:val="00025C79"/>
    <w:rsid w:val="0002605C"/>
    <w:rsid w:val="00027065"/>
    <w:rsid w:val="000324D5"/>
    <w:rsid w:val="00033928"/>
    <w:rsid w:val="000341FA"/>
    <w:rsid w:val="0003473B"/>
    <w:rsid w:val="00040C3E"/>
    <w:rsid w:val="0004166F"/>
    <w:rsid w:val="000421E1"/>
    <w:rsid w:val="0004272F"/>
    <w:rsid w:val="00043DD7"/>
    <w:rsid w:val="000449DC"/>
    <w:rsid w:val="00050C3C"/>
    <w:rsid w:val="000531B0"/>
    <w:rsid w:val="00053645"/>
    <w:rsid w:val="00055D53"/>
    <w:rsid w:val="00061742"/>
    <w:rsid w:val="00062600"/>
    <w:rsid w:val="00064369"/>
    <w:rsid w:val="00066007"/>
    <w:rsid w:val="00071D01"/>
    <w:rsid w:val="0007252B"/>
    <w:rsid w:val="000744D5"/>
    <w:rsid w:val="00081ED2"/>
    <w:rsid w:val="00083532"/>
    <w:rsid w:val="00084C37"/>
    <w:rsid w:val="00091F86"/>
    <w:rsid w:val="00093411"/>
    <w:rsid w:val="0009685D"/>
    <w:rsid w:val="000A0ED2"/>
    <w:rsid w:val="000A1B91"/>
    <w:rsid w:val="000A21C7"/>
    <w:rsid w:val="000A3A00"/>
    <w:rsid w:val="000A445C"/>
    <w:rsid w:val="000B06E6"/>
    <w:rsid w:val="000B391F"/>
    <w:rsid w:val="000B45FD"/>
    <w:rsid w:val="000B70CE"/>
    <w:rsid w:val="000B7F1C"/>
    <w:rsid w:val="000B7FC9"/>
    <w:rsid w:val="000C0397"/>
    <w:rsid w:val="000C133F"/>
    <w:rsid w:val="000C1383"/>
    <w:rsid w:val="000C2F23"/>
    <w:rsid w:val="000C2F41"/>
    <w:rsid w:val="000C3511"/>
    <w:rsid w:val="000C36A0"/>
    <w:rsid w:val="000C4974"/>
    <w:rsid w:val="000D07FB"/>
    <w:rsid w:val="000D1209"/>
    <w:rsid w:val="000D27C9"/>
    <w:rsid w:val="000D35D3"/>
    <w:rsid w:val="000D4BEA"/>
    <w:rsid w:val="000D6D4B"/>
    <w:rsid w:val="000D7929"/>
    <w:rsid w:val="000D7B64"/>
    <w:rsid w:val="000E1446"/>
    <w:rsid w:val="000E4448"/>
    <w:rsid w:val="000E4B2B"/>
    <w:rsid w:val="000E6CDB"/>
    <w:rsid w:val="000F0D28"/>
    <w:rsid w:val="000F17AA"/>
    <w:rsid w:val="000F48A6"/>
    <w:rsid w:val="000F4FA6"/>
    <w:rsid w:val="000F7370"/>
    <w:rsid w:val="000F752C"/>
    <w:rsid w:val="00101E31"/>
    <w:rsid w:val="001021E4"/>
    <w:rsid w:val="00103F59"/>
    <w:rsid w:val="00104F6B"/>
    <w:rsid w:val="001059D3"/>
    <w:rsid w:val="00106D64"/>
    <w:rsid w:val="00107AF1"/>
    <w:rsid w:val="00113894"/>
    <w:rsid w:val="00113BBF"/>
    <w:rsid w:val="00114325"/>
    <w:rsid w:val="00114773"/>
    <w:rsid w:val="001149EA"/>
    <w:rsid w:val="00117746"/>
    <w:rsid w:val="00117A83"/>
    <w:rsid w:val="00121F4D"/>
    <w:rsid w:val="001222B3"/>
    <w:rsid w:val="00124595"/>
    <w:rsid w:val="001251A1"/>
    <w:rsid w:val="001256C4"/>
    <w:rsid w:val="00134ECC"/>
    <w:rsid w:val="0013535C"/>
    <w:rsid w:val="001362A6"/>
    <w:rsid w:val="0013757D"/>
    <w:rsid w:val="001432F3"/>
    <w:rsid w:val="00143C46"/>
    <w:rsid w:val="001443FE"/>
    <w:rsid w:val="00144E0D"/>
    <w:rsid w:val="00146E01"/>
    <w:rsid w:val="001471D7"/>
    <w:rsid w:val="0015181B"/>
    <w:rsid w:val="00151C8A"/>
    <w:rsid w:val="00152FB8"/>
    <w:rsid w:val="001540B1"/>
    <w:rsid w:val="00154675"/>
    <w:rsid w:val="00154E8D"/>
    <w:rsid w:val="00155C7A"/>
    <w:rsid w:val="00156A2C"/>
    <w:rsid w:val="00162E0E"/>
    <w:rsid w:val="001668CD"/>
    <w:rsid w:val="001725CE"/>
    <w:rsid w:val="00174E3B"/>
    <w:rsid w:val="00174F5B"/>
    <w:rsid w:val="0017602B"/>
    <w:rsid w:val="00177FEB"/>
    <w:rsid w:val="0018215D"/>
    <w:rsid w:val="001823A9"/>
    <w:rsid w:val="00182D2B"/>
    <w:rsid w:val="00186844"/>
    <w:rsid w:val="001870D6"/>
    <w:rsid w:val="001877D0"/>
    <w:rsid w:val="00192037"/>
    <w:rsid w:val="001A1C21"/>
    <w:rsid w:val="001A5027"/>
    <w:rsid w:val="001A5380"/>
    <w:rsid w:val="001B0942"/>
    <w:rsid w:val="001B3E5B"/>
    <w:rsid w:val="001B4D60"/>
    <w:rsid w:val="001B65B9"/>
    <w:rsid w:val="001B6FFE"/>
    <w:rsid w:val="001B7891"/>
    <w:rsid w:val="001C4E1E"/>
    <w:rsid w:val="001C5FF1"/>
    <w:rsid w:val="001C72B8"/>
    <w:rsid w:val="001D0DB8"/>
    <w:rsid w:val="001D1067"/>
    <w:rsid w:val="001D60A7"/>
    <w:rsid w:val="001D7DC0"/>
    <w:rsid w:val="001E1E02"/>
    <w:rsid w:val="001E5642"/>
    <w:rsid w:val="001E5A2F"/>
    <w:rsid w:val="001E7AF7"/>
    <w:rsid w:val="001F0A7B"/>
    <w:rsid w:val="001F3172"/>
    <w:rsid w:val="001F4EEC"/>
    <w:rsid w:val="001F5F2D"/>
    <w:rsid w:val="001F745A"/>
    <w:rsid w:val="001F7CAF"/>
    <w:rsid w:val="002027D2"/>
    <w:rsid w:val="0021462C"/>
    <w:rsid w:val="00216B81"/>
    <w:rsid w:val="00216DBC"/>
    <w:rsid w:val="00217606"/>
    <w:rsid w:val="00220210"/>
    <w:rsid w:val="0022484B"/>
    <w:rsid w:val="002255FE"/>
    <w:rsid w:val="00226E7E"/>
    <w:rsid w:val="0022757E"/>
    <w:rsid w:val="00230070"/>
    <w:rsid w:val="00231131"/>
    <w:rsid w:val="00232D9C"/>
    <w:rsid w:val="00233017"/>
    <w:rsid w:val="00234F9C"/>
    <w:rsid w:val="00237482"/>
    <w:rsid w:val="00237EF4"/>
    <w:rsid w:val="00240973"/>
    <w:rsid w:val="0024120B"/>
    <w:rsid w:val="00244289"/>
    <w:rsid w:val="00247B55"/>
    <w:rsid w:val="00251914"/>
    <w:rsid w:val="00253436"/>
    <w:rsid w:val="0025446C"/>
    <w:rsid w:val="002558D3"/>
    <w:rsid w:val="002562C5"/>
    <w:rsid w:val="002578A6"/>
    <w:rsid w:val="00257C6B"/>
    <w:rsid w:val="002603E6"/>
    <w:rsid w:val="002603FF"/>
    <w:rsid w:val="00263C89"/>
    <w:rsid w:val="00266E90"/>
    <w:rsid w:val="0027189F"/>
    <w:rsid w:val="00274776"/>
    <w:rsid w:val="0027521D"/>
    <w:rsid w:val="00276C54"/>
    <w:rsid w:val="00281B61"/>
    <w:rsid w:val="00281E51"/>
    <w:rsid w:val="00282F0A"/>
    <w:rsid w:val="00283E56"/>
    <w:rsid w:val="00286B91"/>
    <w:rsid w:val="00286D19"/>
    <w:rsid w:val="002910CC"/>
    <w:rsid w:val="00291F17"/>
    <w:rsid w:val="00296C0E"/>
    <w:rsid w:val="00297566"/>
    <w:rsid w:val="002A082F"/>
    <w:rsid w:val="002A5480"/>
    <w:rsid w:val="002A7F61"/>
    <w:rsid w:val="002B0944"/>
    <w:rsid w:val="002B14C1"/>
    <w:rsid w:val="002B1A89"/>
    <w:rsid w:val="002B36EE"/>
    <w:rsid w:val="002B6BC6"/>
    <w:rsid w:val="002B6FA6"/>
    <w:rsid w:val="002C4E58"/>
    <w:rsid w:val="002C51B9"/>
    <w:rsid w:val="002C6088"/>
    <w:rsid w:val="002C6FC8"/>
    <w:rsid w:val="002C7A40"/>
    <w:rsid w:val="002D0173"/>
    <w:rsid w:val="002D0EC5"/>
    <w:rsid w:val="002D3C1B"/>
    <w:rsid w:val="002D3DFD"/>
    <w:rsid w:val="002E06E8"/>
    <w:rsid w:val="002E1C8F"/>
    <w:rsid w:val="002E5449"/>
    <w:rsid w:val="002E63ED"/>
    <w:rsid w:val="002E7637"/>
    <w:rsid w:val="002F0BD1"/>
    <w:rsid w:val="002F124D"/>
    <w:rsid w:val="002F20EE"/>
    <w:rsid w:val="002F24E3"/>
    <w:rsid w:val="002F4DF7"/>
    <w:rsid w:val="002F6C59"/>
    <w:rsid w:val="00306699"/>
    <w:rsid w:val="00306D31"/>
    <w:rsid w:val="00306DC7"/>
    <w:rsid w:val="00307F40"/>
    <w:rsid w:val="00310AF1"/>
    <w:rsid w:val="0031283F"/>
    <w:rsid w:val="0031633E"/>
    <w:rsid w:val="00316AD7"/>
    <w:rsid w:val="00321780"/>
    <w:rsid w:val="00326CCD"/>
    <w:rsid w:val="0033719A"/>
    <w:rsid w:val="0034016E"/>
    <w:rsid w:val="003411F5"/>
    <w:rsid w:val="003417CC"/>
    <w:rsid w:val="00341C4A"/>
    <w:rsid w:val="00342A87"/>
    <w:rsid w:val="00342AFA"/>
    <w:rsid w:val="003458E8"/>
    <w:rsid w:val="003470DA"/>
    <w:rsid w:val="0034746E"/>
    <w:rsid w:val="0035036B"/>
    <w:rsid w:val="00352757"/>
    <w:rsid w:val="00353D0D"/>
    <w:rsid w:val="00356D5A"/>
    <w:rsid w:val="003647AB"/>
    <w:rsid w:val="00364FAD"/>
    <w:rsid w:val="00367FC2"/>
    <w:rsid w:val="00370408"/>
    <w:rsid w:val="00371031"/>
    <w:rsid w:val="00372E8A"/>
    <w:rsid w:val="00373568"/>
    <w:rsid w:val="003762EC"/>
    <w:rsid w:val="00376573"/>
    <w:rsid w:val="00377017"/>
    <w:rsid w:val="0037743A"/>
    <w:rsid w:val="0037780B"/>
    <w:rsid w:val="003813C9"/>
    <w:rsid w:val="003840FF"/>
    <w:rsid w:val="0038668C"/>
    <w:rsid w:val="00386F46"/>
    <w:rsid w:val="003932B1"/>
    <w:rsid w:val="00394E89"/>
    <w:rsid w:val="003963DA"/>
    <w:rsid w:val="00397FD9"/>
    <w:rsid w:val="003A0918"/>
    <w:rsid w:val="003A2852"/>
    <w:rsid w:val="003A3EB8"/>
    <w:rsid w:val="003A431F"/>
    <w:rsid w:val="003B07F8"/>
    <w:rsid w:val="003B17C7"/>
    <w:rsid w:val="003B3CD0"/>
    <w:rsid w:val="003B3E4B"/>
    <w:rsid w:val="003B7AC6"/>
    <w:rsid w:val="003B7C21"/>
    <w:rsid w:val="003C3028"/>
    <w:rsid w:val="003C4F1F"/>
    <w:rsid w:val="003C70F2"/>
    <w:rsid w:val="003C752D"/>
    <w:rsid w:val="003C7695"/>
    <w:rsid w:val="003D1633"/>
    <w:rsid w:val="003D3BFF"/>
    <w:rsid w:val="003D5A31"/>
    <w:rsid w:val="003D5B16"/>
    <w:rsid w:val="003D6333"/>
    <w:rsid w:val="003D786B"/>
    <w:rsid w:val="003D7942"/>
    <w:rsid w:val="003E042C"/>
    <w:rsid w:val="003E2562"/>
    <w:rsid w:val="003E672B"/>
    <w:rsid w:val="003F09F4"/>
    <w:rsid w:val="003F0F5C"/>
    <w:rsid w:val="003F447F"/>
    <w:rsid w:val="003F5251"/>
    <w:rsid w:val="00400EEC"/>
    <w:rsid w:val="0040197F"/>
    <w:rsid w:val="00402641"/>
    <w:rsid w:val="00402A10"/>
    <w:rsid w:val="00406C46"/>
    <w:rsid w:val="00410650"/>
    <w:rsid w:val="004112DF"/>
    <w:rsid w:val="00413302"/>
    <w:rsid w:val="004173F8"/>
    <w:rsid w:val="00421861"/>
    <w:rsid w:val="00422F0C"/>
    <w:rsid w:val="004243C0"/>
    <w:rsid w:val="00424597"/>
    <w:rsid w:val="0042782C"/>
    <w:rsid w:val="004308D6"/>
    <w:rsid w:val="00430AFB"/>
    <w:rsid w:val="00430D51"/>
    <w:rsid w:val="004313A9"/>
    <w:rsid w:val="00431703"/>
    <w:rsid w:val="0043177A"/>
    <w:rsid w:val="00432175"/>
    <w:rsid w:val="00432774"/>
    <w:rsid w:val="0043281F"/>
    <w:rsid w:val="00433AEF"/>
    <w:rsid w:val="00440461"/>
    <w:rsid w:val="00441E56"/>
    <w:rsid w:val="00442019"/>
    <w:rsid w:val="00442A79"/>
    <w:rsid w:val="00443040"/>
    <w:rsid w:val="004431AE"/>
    <w:rsid w:val="00443C74"/>
    <w:rsid w:val="00444A25"/>
    <w:rsid w:val="00445436"/>
    <w:rsid w:val="004456AB"/>
    <w:rsid w:val="00445EC1"/>
    <w:rsid w:val="00452942"/>
    <w:rsid w:val="00453401"/>
    <w:rsid w:val="0045400A"/>
    <w:rsid w:val="00455FF3"/>
    <w:rsid w:val="00456D6C"/>
    <w:rsid w:val="0045717C"/>
    <w:rsid w:val="00462563"/>
    <w:rsid w:val="00463806"/>
    <w:rsid w:val="00464529"/>
    <w:rsid w:val="0046493F"/>
    <w:rsid w:val="004649D2"/>
    <w:rsid w:val="00466881"/>
    <w:rsid w:val="00466928"/>
    <w:rsid w:val="00471AC5"/>
    <w:rsid w:val="0047257D"/>
    <w:rsid w:val="004727AF"/>
    <w:rsid w:val="00472974"/>
    <w:rsid w:val="004730DC"/>
    <w:rsid w:val="0047386A"/>
    <w:rsid w:val="004746FB"/>
    <w:rsid w:val="0047697E"/>
    <w:rsid w:val="0048613F"/>
    <w:rsid w:val="00486803"/>
    <w:rsid w:val="00490525"/>
    <w:rsid w:val="004915A4"/>
    <w:rsid w:val="0049292D"/>
    <w:rsid w:val="004939A3"/>
    <w:rsid w:val="0049776F"/>
    <w:rsid w:val="004A01F4"/>
    <w:rsid w:val="004A0DBB"/>
    <w:rsid w:val="004A3938"/>
    <w:rsid w:val="004A4180"/>
    <w:rsid w:val="004A4C15"/>
    <w:rsid w:val="004A5A51"/>
    <w:rsid w:val="004A5B68"/>
    <w:rsid w:val="004B1D9A"/>
    <w:rsid w:val="004B2009"/>
    <w:rsid w:val="004B3F76"/>
    <w:rsid w:val="004B442E"/>
    <w:rsid w:val="004C140F"/>
    <w:rsid w:val="004C2BDC"/>
    <w:rsid w:val="004C300C"/>
    <w:rsid w:val="004C39A6"/>
    <w:rsid w:val="004D2436"/>
    <w:rsid w:val="004D2EBC"/>
    <w:rsid w:val="004D3E4E"/>
    <w:rsid w:val="004D3EF2"/>
    <w:rsid w:val="004D42D0"/>
    <w:rsid w:val="004D5908"/>
    <w:rsid w:val="004D5FE0"/>
    <w:rsid w:val="004D67D4"/>
    <w:rsid w:val="004D6E02"/>
    <w:rsid w:val="004D704F"/>
    <w:rsid w:val="004D7337"/>
    <w:rsid w:val="004F0300"/>
    <w:rsid w:val="004F0A0B"/>
    <w:rsid w:val="004F1656"/>
    <w:rsid w:val="004F4204"/>
    <w:rsid w:val="004F4858"/>
    <w:rsid w:val="004F5255"/>
    <w:rsid w:val="004F65B6"/>
    <w:rsid w:val="00503C8D"/>
    <w:rsid w:val="00504F92"/>
    <w:rsid w:val="00505D77"/>
    <w:rsid w:val="0051120D"/>
    <w:rsid w:val="00512D7A"/>
    <w:rsid w:val="005131E3"/>
    <w:rsid w:val="00513DE5"/>
    <w:rsid w:val="00514C4E"/>
    <w:rsid w:val="00514D4F"/>
    <w:rsid w:val="0051644D"/>
    <w:rsid w:val="005214E7"/>
    <w:rsid w:val="00536B6F"/>
    <w:rsid w:val="00536CF9"/>
    <w:rsid w:val="00536E28"/>
    <w:rsid w:val="0053719F"/>
    <w:rsid w:val="005402C8"/>
    <w:rsid w:val="005422F8"/>
    <w:rsid w:val="005428A6"/>
    <w:rsid w:val="00544BBA"/>
    <w:rsid w:val="00545568"/>
    <w:rsid w:val="00554103"/>
    <w:rsid w:val="00554CB1"/>
    <w:rsid w:val="00562448"/>
    <w:rsid w:val="00562C0E"/>
    <w:rsid w:val="00563018"/>
    <w:rsid w:val="00567340"/>
    <w:rsid w:val="00570530"/>
    <w:rsid w:val="0057157A"/>
    <w:rsid w:val="00571721"/>
    <w:rsid w:val="005718F5"/>
    <w:rsid w:val="00571D06"/>
    <w:rsid w:val="00572F27"/>
    <w:rsid w:val="005736C2"/>
    <w:rsid w:val="00577981"/>
    <w:rsid w:val="00577E90"/>
    <w:rsid w:val="00581AB3"/>
    <w:rsid w:val="00582135"/>
    <w:rsid w:val="00582AA3"/>
    <w:rsid w:val="00583793"/>
    <w:rsid w:val="005855C7"/>
    <w:rsid w:val="0059057B"/>
    <w:rsid w:val="00592F5F"/>
    <w:rsid w:val="005955DC"/>
    <w:rsid w:val="005959D7"/>
    <w:rsid w:val="00596CC7"/>
    <w:rsid w:val="005A070D"/>
    <w:rsid w:val="005A411C"/>
    <w:rsid w:val="005B0D57"/>
    <w:rsid w:val="005B2BF6"/>
    <w:rsid w:val="005B2EB5"/>
    <w:rsid w:val="005B55A1"/>
    <w:rsid w:val="005B55A4"/>
    <w:rsid w:val="005C0740"/>
    <w:rsid w:val="005C39C1"/>
    <w:rsid w:val="005C55B0"/>
    <w:rsid w:val="005C5CEE"/>
    <w:rsid w:val="005C6535"/>
    <w:rsid w:val="005C6702"/>
    <w:rsid w:val="005D0A96"/>
    <w:rsid w:val="005D2C2E"/>
    <w:rsid w:val="005D2DF7"/>
    <w:rsid w:val="005D4803"/>
    <w:rsid w:val="005D4DB3"/>
    <w:rsid w:val="005D6E37"/>
    <w:rsid w:val="005E0990"/>
    <w:rsid w:val="005E3691"/>
    <w:rsid w:val="005E3FED"/>
    <w:rsid w:val="005E577A"/>
    <w:rsid w:val="005E5B6E"/>
    <w:rsid w:val="005F009A"/>
    <w:rsid w:val="005F4789"/>
    <w:rsid w:val="005F5566"/>
    <w:rsid w:val="005F7E74"/>
    <w:rsid w:val="00601ECF"/>
    <w:rsid w:val="00602FC8"/>
    <w:rsid w:val="0060479A"/>
    <w:rsid w:val="00606A19"/>
    <w:rsid w:val="00611327"/>
    <w:rsid w:val="00612079"/>
    <w:rsid w:val="006138BE"/>
    <w:rsid w:val="00614466"/>
    <w:rsid w:val="00615C05"/>
    <w:rsid w:val="00616BB1"/>
    <w:rsid w:val="00620660"/>
    <w:rsid w:val="00620E8B"/>
    <w:rsid w:val="006215A9"/>
    <w:rsid w:val="0062291D"/>
    <w:rsid w:val="00622B07"/>
    <w:rsid w:val="00631C00"/>
    <w:rsid w:val="006321D6"/>
    <w:rsid w:val="006326D3"/>
    <w:rsid w:val="0063437A"/>
    <w:rsid w:val="00635790"/>
    <w:rsid w:val="00635A05"/>
    <w:rsid w:val="00636108"/>
    <w:rsid w:val="006403C1"/>
    <w:rsid w:val="006450E9"/>
    <w:rsid w:val="00645434"/>
    <w:rsid w:val="00646243"/>
    <w:rsid w:val="006464FC"/>
    <w:rsid w:val="006475EF"/>
    <w:rsid w:val="006536AA"/>
    <w:rsid w:val="006539C0"/>
    <w:rsid w:val="00655E2C"/>
    <w:rsid w:val="00657148"/>
    <w:rsid w:val="00657268"/>
    <w:rsid w:val="00657F44"/>
    <w:rsid w:val="006604FF"/>
    <w:rsid w:val="00661235"/>
    <w:rsid w:val="00663271"/>
    <w:rsid w:val="00663F18"/>
    <w:rsid w:val="00670BE4"/>
    <w:rsid w:val="00674A41"/>
    <w:rsid w:val="00677E12"/>
    <w:rsid w:val="0068278F"/>
    <w:rsid w:val="0068616F"/>
    <w:rsid w:val="00694847"/>
    <w:rsid w:val="0069491B"/>
    <w:rsid w:val="00694E86"/>
    <w:rsid w:val="006953D1"/>
    <w:rsid w:val="00696CCE"/>
    <w:rsid w:val="00697056"/>
    <w:rsid w:val="006975AB"/>
    <w:rsid w:val="00697EC8"/>
    <w:rsid w:val="006A227D"/>
    <w:rsid w:val="006A44F2"/>
    <w:rsid w:val="006A5631"/>
    <w:rsid w:val="006A6AD3"/>
    <w:rsid w:val="006A792D"/>
    <w:rsid w:val="006B0807"/>
    <w:rsid w:val="006B15BE"/>
    <w:rsid w:val="006B2472"/>
    <w:rsid w:val="006C43F4"/>
    <w:rsid w:val="006C59B2"/>
    <w:rsid w:val="006C74B3"/>
    <w:rsid w:val="006D03EB"/>
    <w:rsid w:val="006D0BDE"/>
    <w:rsid w:val="006D19E2"/>
    <w:rsid w:val="006D427B"/>
    <w:rsid w:val="006D4960"/>
    <w:rsid w:val="006D5206"/>
    <w:rsid w:val="006D5A88"/>
    <w:rsid w:val="006D643F"/>
    <w:rsid w:val="006E3D97"/>
    <w:rsid w:val="006E5078"/>
    <w:rsid w:val="006E5441"/>
    <w:rsid w:val="006F09F1"/>
    <w:rsid w:val="006F1BAA"/>
    <w:rsid w:val="006F296F"/>
    <w:rsid w:val="006F2A87"/>
    <w:rsid w:val="006F2C48"/>
    <w:rsid w:val="00702F49"/>
    <w:rsid w:val="00703C9E"/>
    <w:rsid w:val="00704A22"/>
    <w:rsid w:val="00707C86"/>
    <w:rsid w:val="0071459D"/>
    <w:rsid w:val="00714799"/>
    <w:rsid w:val="00715589"/>
    <w:rsid w:val="00715C57"/>
    <w:rsid w:val="0072296E"/>
    <w:rsid w:val="00724FAD"/>
    <w:rsid w:val="00725AE6"/>
    <w:rsid w:val="00725FFF"/>
    <w:rsid w:val="00726337"/>
    <w:rsid w:val="00732B7C"/>
    <w:rsid w:val="00732DEE"/>
    <w:rsid w:val="00734818"/>
    <w:rsid w:val="007365D4"/>
    <w:rsid w:val="00736671"/>
    <w:rsid w:val="00737BA5"/>
    <w:rsid w:val="0074216A"/>
    <w:rsid w:val="0074312B"/>
    <w:rsid w:val="0074539D"/>
    <w:rsid w:val="00757C2F"/>
    <w:rsid w:val="007647A3"/>
    <w:rsid w:val="00766CDC"/>
    <w:rsid w:val="007704FF"/>
    <w:rsid w:val="00772580"/>
    <w:rsid w:val="007741A2"/>
    <w:rsid w:val="007767AF"/>
    <w:rsid w:val="0078648A"/>
    <w:rsid w:val="00787F2B"/>
    <w:rsid w:val="00790ACB"/>
    <w:rsid w:val="00790AD0"/>
    <w:rsid w:val="00791144"/>
    <w:rsid w:val="00792016"/>
    <w:rsid w:val="0079241A"/>
    <w:rsid w:val="00794BBB"/>
    <w:rsid w:val="00797715"/>
    <w:rsid w:val="007A3B7E"/>
    <w:rsid w:val="007A3E9C"/>
    <w:rsid w:val="007A481D"/>
    <w:rsid w:val="007A543B"/>
    <w:rsid w:val="007B1CC2"/>
    <w:rsid w:val="007B610A"/>
    <w:rsid w:val="007B74BC"/>
    <w:rsid w:val="007B7EF4"/>
    <w:rsid w:val="007C0B10"/>
    <w:rsid w:val="007C0CFC"/>
    <w:rsid w:val="007C2380"/>
    <w:rsid w:val="007C31F2"/>
    <w:rsid w:val="007C3BD2"/>
    <w:rsid w:val="007D1E59"/>
    <w:rsid w:val="007D28D1"/>
    <w:rsid w:val="007D34A4"/>
    <w:rsid w:val="007D6B69"/>
    <w:rsid w:val="007E1043"/>
    <w:rsid w:val="007E4A9A"/>
    <w:rsid w:val="007E51BE"/>
    <w:rsid w:val="007F0728"/>
    <w:rsid w:val="007F156A"/>
    <w:rsid w:val="007F35A5"/>
    <w:rsid w:val="007F36E6"/>
    <w:rsid w:val="007F3B08"/>
    <w:rsid w:val="007F3DB4"/>
    <w:rsid w:val="007F46EB"/>
    <w:rsid w:val="007F4B9C"/>
    <w:rsid w:val="007F53EE"/>
    <w:rsid w:val="008004F1"/>
    <w:rsid w:val="00801C8C"/>
    <w:rsid w:val="00802C7A"/>
    <w:rsid w:val="00806563"/>
    <w:rsid w:val="00813B17"/>
    <w:rsid w:val="0081429B"/>
    <w:rsid w:val="00814409"/>
    <w:rsid w:val="00815B15"/>
    <w:rsid w:val="0081697C"/>
    <w:rsid w:val="00825483"/>
    <w:rsid w:val="00826C02"/>
    <w:rsid w:val="00827236"/>
    <w:rsid w:val="0082769F"/>
    <w:rsid w:val="00834059"/>
    <w:rsid w:val="00836D33"/>
    <w:rsid w:val="00837F76"/>
    <w:rsid w:val="00847401"/>
    <w:rsid w:val="00854DCC"/>
    <w:rsid w:val="00862CF0"/>
    <w:rsid w:val="008647DF"/>
    <w:rsid w:val="0087156A"/>
    <w:rsid w:val="00871679"/>
    <w:rsid w:val="00871931"/>
    <w:rsid w:val="00871A09"/>
    <w:rsid w:val="00871D24"/>
    <w:rsid w:val="00877DD7"/>
    <w:rsid w:val="00880546"/>
    <w:rsid w:val="008820CE"/>
    <w:rsid w:val="008824A2"/>
    <w:rsid w:val="00885387"/>
    <w:rsid w:val="008863DF"/>
    <w:rsid w:val="00886F8D"/>
    <w:rsid w:val="00886FF0"/>
    <w:rsid w:val="00887AB9"/>
    <w:rsid w:val="00891BBA"/>
    <w:rsid w:val="00892015"/>
    <w:rsid w:val="0089274E"/>
    <w:rsid w:val="00892C99"/>
    <w:rsid w:val="00893461"/>
    <w:rsid w:val="008941C3"/>
    <w:rsid w:val="00894E57"/>
    <w:rsid w:val="00895B21"/>
    <w:rsid w:val="008A0B9B"/>
    <w:rsid w:val="008A0DFA"/>
    <w:rsid w:val="008A1ADE"/>
    <w:rsid w:val="008B51E3"/>
    <w:rsid w:val="008B62D0"/>
    <w:rsid w:val="008B65A2"/>
    <w:rsid w:val="008C0B47"/>
    <w:rsid w:val="008C0F66"/>
    <w:rsid w:val="008C1EC5"/>
    <w:rsid w:val="008C2925"/>
    <w:rsid w:val="008C374B"/>
    <w:rsid w:val="008C7158"/>
    <w:rsid w:val="008D0662"/>
    <w:rsid w:val="008D67E0"/>
    <w:rsid w:val="008D756B"/>
    <w:rsid w:val="008E1929"/>
    <w:rsid w:val="008E2358"/>
    <w:rsid w:val="008E2BCC"/>
    <w:rsid w:val="008E472A"/>
    <w:rsid w:val="008E7295"/>
    <w:rsid w:val="008F1A69"/>
    <w:rsid w:val="008F2D60"/>
    <w:rsid w:val="008F5409"/>
    <w:rsid w:val="009013E9"/>
    <w:rsid w:val="0090413D"/>
    <w:rsid w:val="00907706"/>
    <w:rsid w:val="00910569"/>
    <w:rsid w:val="00911068"/>
    <w:rsid w:val="00912871"/>
    <w:rsid w:val="0091408B"/>
    <w:rsid w:val="0091450F"/>
    <w:rsid w:val="009154B5"/>
    <w:rsid w:val="009163C7"/>
    <w:rsid w:val="00922FC5"/>
    <w:rsid w:val="00924AB2"/>
    <w:rsid w:val="0093384C"/>
    <w:rsid w:val="00933BF0"/>
    <w:rsid w:val="009353F1"/>
    <w:rsid w:val="00935702"/>
    <w:rsid w:val="00936F21"/>
    <w:rsid w:val="009376F5"/>
    <w:rsid w:val="00941DF1"/>
    <w:rsid w:val="00943EBA"/>
    <w:rsid w:val="0094460A"/>
    <w:rsid w:val="00944DE8"/>
    <w:rsid w:val="009467B5"/>
    <w:rsid w:val="00947A6A"/>
    <w:rsid w:val="00950A60"/>
    <w:rsid w:val="00950AD6"/>
    <w:rsid w:val="009516BF"/>
    <w:rsid w:val="00955C99"/>
    <w:rsid w:val="00956CC0"/>
    <w:rsid w:val="00964056"/>
    <w:rsid w:val="009646B1"/>
    <w:rsid w:val="00964C3B"/>
    <w:rsid w:val="00964F28"/>
    <w:rsid w:val="00966945"/>
    <w:rsid w:val="0096754B"/>
    <w:rsid w:val="0097136A"/>
    <w:rsid w:val="009735D8"/>
    <w:rsid w:val="009737B7"/>
    <w:rsid w:val="00976C78"/>
    <w:rsid w:val="009807B0"/>
    <w:rsid w:val="00980BDB"/>
    <w:rsid w:val="00981746"/>
    <w:rsid w:val="00986891"/>
    <w:rsid w:val="00990432"/>
    <w:rsid w:val="009907A0"/>
    <w:rsid w:val="00993BF8"/>
    <w:rsid w:val="009947E0"/>
    <w:rsid w:val="009957FD"/>
    <w:rsid w:val="00996313"/>
    <w:rsid w:val="009964D3"/>
    <w:rsid w:val="0099652E"/>
    <w:rsid w:val="009969AA"/>
    <w:rsid w:val="009A38E5"/>
    <w:rsid w:val="009A46A3"/>
    <w:rsid w:val="009A614C"/>
    <w:rsid w:val="009A6261"/>
    <w:rsid w:val="009A7C13"/>
    <w:rsid w:val="009B104A"/>
    <w:rsid w:val="009B2411"/>
    <w:rsid w:val="009B29AD"/>
    <w:rsid w:val="009B2F9D"/>
    <w:rsid w:val="009B646F"/>
    <w:rsid w:val="009B7453"/>
    <w:rsid w:val="009B7ABF"/>
    <w:rsid w:val="009C2018"/>
    <w:rsid w:val="009C2AEB"/>
    <w:rsid w:val="009C2E18"/>
    <w:rsid w:val="009C3E98"/>
    <w:rsid w:val="009C46F1"/>
    <w:rsid w:val="009C4D34"/>
    <w:rsid w:val="009C4D3B"/>
    <w:rsid w:val="009C7823"/>
    <w:rsid w:val="009D1D07"/>
    <w:rsid w:val="009D54B8"/>
    <w:rsid w:val="009E0563"/>
    <w:rsid w:val="009E133B"/>
    <w:rsid w:val="009E5D9C"/>
    <w:rsid w:val="009E60CF"/>
    <w:rsid w:val="009F0728"/>
    <w:rsid w:val="009F14FA"/>
    <w:rsid w:val="009F415D"/>
    <w:rsid w:val="009F471C"/>
    <w:rsid w:val="009F5C98"/>
    <w:rsid w:val="00A00F58"/>
    <w:rsid w:val="00A01348"/>
    <w:rsid w:val="00A02E91"/>
    <w:rsid w:val="00A0452C"/>
    <w:rsid w:val="00A10DBB"/>
    <w:rsid w:val="00A11788"/>
    <w:rsid w:val="00A13911"/>
    <w:rsid w:val="00A1455C"/>
    <w:rsid w:val="00A15963"/>
    <w:rsid w:val="00A16234"/>
    <w:rsid w:val="00A16993"/>
    <w:rsid w:val="00A211DC"/>
    <w:rsid w:val="00A26A5B"/>
    <w:rsid w:val="00A27178"/>
    <w:rsid w:val="00A3293C"/>
    <w:rsid w:val="00A329B2"/>
    <w:rsid w:val="00A33291"/>
    <w:rsid w:val="00A335A1"/>
    <w:rsid w:val="00A3711C"/>
    <w:rsid w:val="00A37F95"/>
    <w:rsid w:val="00A4018D"/>
    <w:rsid w:val="00A42B08"/>
    <w:rsid w:val="00A43243"/>
    <w:rsid w:val="00A4444D"/>
    <w:rsid w:val="00A447B8"/>
    <w:rsid w:val="00A4490C"/>
    <w:rsid w:val="00A45762"/>
    <w:rsid w:val="00A457F6"/>
    <w:rsid w:val="00A47DA4"/>
    <w:rsid w:val="00A55236"/>
    <w:rsid w:val="00A5755E"/>
    <w:rsid w:val="00A60D11"/>
    <w:rsid w:val="00A61F9F"/>
    <w:rsid w:val="00A67BAD"/>
    <w:rsid w:val="00A67E9A"/>
    <w:rsid w:val="00A701DA"/>
    <w:rsid w:val="00A7159C"/>
    <w:rsid w:val="00A718C8"/>
    <w:rsid w:val="00A8080A"/>
    <w:rsid w:val="00A81241"/>
    <w:rsid w:val="00A81C0C"/>
    <w:rsid w:val="00A84433"/>
    <w:rsid w:val="00A854A4"/>
    <w:rsid w:val="00A869C8"/>
    <w:rsid w:val="00A945DE"/>
    <w:rsid w:val="00A947AC"/>
    <w:rsid w:val="00A96AB7"/>
    <w:rsid w:val="00A97154"/>
    <w:rsid w:val="00AA1D35"/>
    <w:rsid w:val="00AA28CB"/>
    <w:rsid w:val="00AA3FEC"/>
    <w:rsid w:val="00AA476C"/>
    <w:rsid w:val="00AB164E"/>
    <w:rsid w:val="00AB2C7A"/>
    <w:rsid w:val="00AB5D2A"/>
    <w:rsid w:val="00AB63E6"/>
    <w:rsid w:val="00AB6CED"/>
    <w:rsid w:val="00AC1DDE"/>
    <w:rsid w:val="00AC7EFC"/>
    <w:rsid w:val="00AD1C3B"/>
    <w:rsid w:val="00AD2951"/>
    <w:rsid w:val="00AD590C"/>
    <w:rsid w:val="00AE1940"/>
    <w:rsid w:val="00AE1D8C"/>
    <w:rsid w:val="00AE3FD2"/>
    <w:rsid w:val="00AE543A"/>
    <w:rsid w:val="00AE77EE"/>
    <w:rsid w:val="00AF0E71"/>
    <w:rsid w:val="00AF15B3"/>
    <w:rsid w:val="00AF1FA6"/>
    <w:rsid w:val="00AF2B19"/>
    <w:rsid w:val="00AF2E93"/>
    <w:rsid w:val="00AF3ACB"/>
    <w:rsid w:val="00B0215A"/>
    <w:rsid w:val="00B02DC5"/>
    <w:rsid w:val="00B0360C"/>
    <w:rsid w:val="00B10B5C"/>
    <w:rsid w:val="00B11D65"/>
    <w:rsid w:val="00B22AC4"/>
    <w:rsid w:val="00B234B7"/>
    <w:rsid w:val="00B26C16"/>
    <w:rsid w:val="00B27DD1"/>
    <w:rsid w:val="00B30408"/>
    <w:rsid w:val="00B317F0"/>
    <w:rsid w:val="00B31BC9"/>
    <w:rsid w:val="00B31E7F"/>
    <w:rsid w:val="00B32843"/>
    <w:rsid w:val="00B33356"/>
    <w:rsid w:val="00B33B0D"/>
    <w:rsid w:val="00B35E07"/>
    <w:rsid w:val="00B36A8E"/>
    <w:rsid w:val="00B37927"/>
    <w:rsid w:val="00B41745"/>
    <w:rsid w:val="00B4256A"/>
    <w:rsid w:val="00B4375B"/>
    <w:rsid w:val="00B51437"/>
    <w:rsid w:val="00B515CB"/>
    <w:rsid w:val="00B53221"/>
    <w:rsid w:val="00B53486"/>
    <w:rsid w:val="00B53CEA"/>
    <w:rsid w:val="00B53EB0"/>
    <w:rsid w:val="00B53EBB"/>
    <w:rsid w:val="00B56B7F"/>
    <w:rsid w:val="00B57953"/>
    <w:rsid w:val="00B6003F"/>
    <w:rsid w:val="00B62567"/>
    <w:rsid w:val="00B65FE5"/>
    <w:rsid w:val="00B672E3"/>
    <w:rsid w:val="00B71FA1"/>
    <w:rsid w:val="00B74918"/>
    <w:rsid w:val="00B749A6"/>
    <w:rsid w:val="00B753CB"/>
    <w:rsid w:val="00B778C8"/>
    <w:rsid w:val="00B77EDA"/>
    <w:rsid w:val="00B80E71"/>
    <w:rsid w:val="00B82FB0"/>
    <w:rsid w:val="00B83859"/>
    <w:rsid w:val="00B84538"/>
    <w:rsid w:val="00B847DF"/>
    <w:rsid w:val="00B91929"/>
    <w:rsid w:val="00B95A8B"/>
    <w:rsid w:val="00B95D0C"/>
    <w:rsid w:val="00B95DDA"/>
    <w:rsid w:val="00B9758C"/>
    <w:rsid w:val="00BA238B"/>
    <w:rsid w:val="00BA719F"/>
    <w:rsid w:val="00BB086B"/>
    <w:rsid w:val="00BB1A50"/>
    <w:rsid w:val="00BB2A2B"/>
    <w:rsid w:val="00BB432C"/>
    <w:rsid w:val="00BC024A"/>
    <w:rsid w:val="00BC6987"/>
    <w:rsid w:val="00BC6EFE"/>
    <w:rsid w:val="00BC6F29"/>
    <w:rsid w:val="00BC7FAD"/>
    <w:rsid w:val="00BD0FD6"/>
    <w:rsid w:val="00BD12C7"/>
    <w:rsid w:val="00BD1C3F"/>
    <w:rsid w:val="00BD3015"/>
    <w:rsid w:val="00BD5D47"/>
    <w:rsid w:val="00BD68E9"/>
    <w:rsid w:val="00BE2842"/>
    <w:rsid w:val="00BE29D8"/>
    <w:rsid w:val="00BE3525"/>
    <w:rsid w:val="00BE5737"/>
    <w:rsid w:val="00BE6F59"/>
    <w:rsid w:val="00BE719D"/>
    <w:rsid w:val="00BE7DAA"/>
    <w:rsid w:val="00BF0556"/>
    <w:rsid w:val="00BF2602"/>
    <w:rsid w:val="00C00C31"/>
    <w:rsid w:val="00C02D58"/>
    <w:rsid w:val="00C03AD1"/>
    <w:rsid w:val="00C11393"/>
    <w:rsid w:val="00C14350"/>
    <w:rsid w:val="00C15880"/>
    <w:rsid w:val="00C165C4"/>
    <w:rsid w:val="00C16F3A"/>
    <w:rsid w:val="00C21899"/>
    <w:rsid w:val="00C25F91"/>
    <w:rsid w:val="00C30E44"/>
    <w:rsid w:val="00C33B62"/>
    <w:rsid w:val="00C33DEA"/>
    <w:rsid w:val="00C3705A"/>
    <w:rsid w:val="00C412B2"/>
    <w:rsid w:val="00C42751"/>
    <w:rsid w:val="00C432B2"/>
    <w:rsid w:val="00C470A6"/>
    <w:rsid w:val="00C50430"/>
    <w:rsid w:val="00C52F46"/>
    <w:rsid w:val="00C5581B"/>
    <w:rsid w:val="00C55C63"/>
    <w:rsid w:val="00C60783"/>
    <w:rsid w:val="00C6094A"/>
    <w:rsid w:val="00C60C98"/>
    <w:rsid w:val="00C61C40"/>
    <w:rsid w:val="00C652E6"/>
    <w:rsid w:val="00C664BC"/>
    <w:rsid w:val="00C67698"/>
    <w:rsid w:val="00C67BFC"/>
    <w:rsid w:val="00C71945"/>
    <w:rsid w:val="00C74397"/>
    <w:rsid w:val="00C75A36"/>
    <w:rsid w:val="00C81A16"/>
    <w:rsid w:val="00C96A19"/>
    <w:rsid w:val="00CA2C52"/>
    <w:rsid w:val="00CA7751"/>
    <w:rsid w:val="00CA7DF3"/>
    <w:rsid w:val="00CB1B9D"/>
    <w:rsid w:val="00CB2DE1"/>
    <w:rsid w:val="00CB4433"/>
    <w:rsid w:val="00CB46EC"/>
    <w:rsid w:val="00CC15AF"/>
    <w:rsid w:val="00CC4A55"/>
    <w:rsid w:val="00CC5715"/>
    <w:rsid w:val="00CC58F5"/>
    <w:rsid w:val="00CC655B"/>
    <w:rsid w:val="00CC7B90"/>
    <w:rsid w:val="00CD11EB"/>
    <w:rsid w:val="00CD19E7"/>
    <w:rsid w:val="00CD1A02"/>
    <w:rsid w:val="00CD1F25"/>
    <w:rsid w:val="00CD48B1"/>
    <w:rsid w:val="00CD4A86"/>
    <w:rsid w:val="00CD4C0F"/>
    <w:rsid w:val="00CD5829"/>
    <w:rsid w:val="00CD611B"/>
    <w:rsid w:val="00CE0965"/>
    <w:rsid w:val="00CE2D56"/>
    <w:rsid w:val="00CE69F5"/>
    <w:rsid w:val="00CF1996"/>
    <w:rsid w:val="00CF1CFE"/>
    <w:rsid w:val="00CF20E1"/>
    <w:rsid w:val="00CF376C"/>
    <w:rsid w:val="00CF6262"/>
    <w:rsid w:val="00CF78D1"/>
    <w:rsid w:val="00CF7B14"/>
    <w:rsid w:val="00D00E9A"/>
    <w:rsid w:val="00D058B4"/>
    <w:rsid w:val="00D177C4"/>
    <w:rsid w:val="00D250D5"/>
    <w:rsid w:val="00D2671A"/>
    <w:rsid w:val="00D270F7"/>
    <w:rsid w:val="00D3082B"/>
    <w:rsid w:val="00D32884"/>
    <w:rsid w:val="00D362C2"/>
    <w:rsid w:val="00D37682"/>
    <w:rsid w:val="00D4177F"/>
    <w:rsid w:val="00D41907"/>
    <w:rsid w:val="00D42307"/>
    <w:rsid w:val="00D426AF"/>
    <w:rsid w:val="00D45B03"/>
    <w:rsid w:val="00D46BAF"/>
    <w:rsid w:val="00D52D29"/>
    <w:rsid w:val="00D54AE4"/>
    <w:rsid w:val="00D577BC"/>
    <w:rsid w:val="00D624C4"/>
    <w:rsid w:val="00D626F1"/>
    <w:rsid w:val="00D64073"/>
    <w:rsid w:val="00D65478"/>
    <w:rsid w:val="00D65E4B"/>
    <w:rsid w:val="00D707F0"/>
    <w:rsid w:val="00D70BDE"/>
    <w:rsid w:val="00D76F0B"/>
    <w:rsid w:val="00D8242A"/>
    <w:rsid w:val="00D84483"/>
    <w:rsid w:val="00D86CEA"/>
    <w:rsid w:val="00D946BF"/>
    <w:rsid w:val="00D964AB"/>
    <w:rsid w:val="00DA4F8C"/>
    <w:rsid w:val="00DB2E8D"/>
    <w:rsid w:val="00DB2F6E"/>
    <w:rsid w:val="00DB57C4"/>
    <w:rsid w:val="00DB69E4"/>
    <w:rsid w:val="00DC0776"/>
    <w:rsid w:val="00DC450C"/>
    <w:rsid w:val="00DC63DB"/>
    <w:rsid w:val="00DD2D2B"/>
    <w:rsid w:val="00DD5AA3"/>
    <w:rsid w:val="00DD5AC8"/>
    <w:rsid w:val="00DD629C"/>
    <w:rsid w:val="00DD73D5"/>
    <w:rsid w:val="00DD7A06"/>
    <w:rsid w:val="00DE3990"/>
    <w:rsid w:val="00DE4286"/>
    <w:rsid w:val="00DE4C6D"/>
    <w:rsid w:val="00DF2828"/>
    <w:rsid w:val="00DF2DFC"/>
    <w:rsid w:val="00DF414F"/>
    <w:rsid w:val="00DF4A46"/>
    <w:rsid w:val="00DF7142"/>
    <w:rsid w:val="00E02019"/>
    <w:rsid w:val="00E021BD"/>
    <w:rsid w:val="00E0274F"/>
    <w:rsid w:val="00E030A6"/>
    <w:rsid w:val="00E0505C"/>
    <w:rsid w:val="00E053A2"/>
    <w:rsid w:val="00E14CA9"/>
    <w:rsid w:val="00E17ABD"/>
    <w:rsid w:val="00E21E82"/>
    <w:rsid w:val="00E23816"/>
    <w:rsid w:val="00E23A62"/>
    <w:rsid w:val="00E26214"/>
    <w:rsid w:val="00E262DB"/>
    <w:rsid w:val="00E2688F"/>
    <w:rsid w:val="00E307F2"/>
    <w:rsid w:val="00E310CD"/>
    <w:rsid w:val="00E312F0"/>
    <w:rsid w:val="00E33083"/>
    <w:rsid w:val="00E35137"/>
    <w:rsid w:val="00E3567C"/>
    <w:rsid w:val="00E45440"/>
    <w:rsid w:val="00E45E81"/>
    <w:rsid w:val="00E50A62"/>
    <w:rsid w:val="00E53100"/>
    <w:rsid w:val="00E547D4"/>
    <w:rsid w:val="00E6029D"/>
    <w:rsid w:val="00E61FF8"/>
    <w:rsid w:val="00E66DA5"/>
    <w:rsid w:val="00E7035B"/>
    <w:rsid w:val="00E70C96"/>
    <w:rsid w:val="00E71AB4"/>
    <w:rsid w:val="00E72285"/>
    <w:rsid w:val="00E7682E"/>
    <w:rsid w:val="00E77D69"/>
    <w:rsid w:val="00E80084"/>
    <w:rsid w:val="00E801A7"/>
    <w:rsid w:val="00E80872"/>
    <w:rsid w:val="00E82E8E"/>
    <w:rsid w:val="00E83ACB"/>
    <w:rsid w:val="00E862E5"/>
    <w:rsid w:val="00E86D70"/>
    <w:rsid w:val="00E9104E"/>
    <w:rsid w:val="00E91EA4"/>
    <w:rsid w:val="00E93D95"/>
    <w:rsid w:val="00E96F58"/>
    <w:rsid w:val="00E9707E"/>
    <w:rsid w:val="00EA0502"/>
    <w:rsid w:val="00EA080D"/>
    <w:rsid w:val="00EA6E1B"/>
    <w:rsid w:val="00EB1421"/>
    <w:rsid w:val="00EB17CD"/>
    <w:rsid w:val="00EB1807"/>
    <w:rsid w:val="00EC14A0"/>
    <w:rsid w:val="00EC1BB4"/>
    <w:rsid w:val="00EC3E77"/>
    <w:rsid w:val="00EC4DE7"/>
    <w:rsid w:val="00EC6CE8"/>
    <w:rsid w:val="00ED0179"/>
    <w:rsid w:val="00ED099B"/>
    <w:rsid w:val="00ED1AAA"/>
    <w:rsid w:val="00ED1C11"/>
    <w:rsid w:val="00ED4F37"/>
    <w:rsid w:val="00ED5CA6"/>
    <w:rsid w:val="00EE02C0"/>
    <w:rsid w:val="00EE0972"/>
    <w:rsid w:val="00EE2BC1"/>
    <w:rsid w:val="00EE7327"/>
    <w:rsid w:val="00EF0F31"/>
    <w:rsid w:val="00EF2BFE"/>
    <w:rsid w:val="00EF396F"/>
    <w:rsid w:val="00EF3C6E"/>
    <w:rsid w:val="00EF611F"/>
    <w:rsid w:val="00F01032"/>
    <w:rsid w:val="00F01DD2"/>
    <w:rsid w:val="00F0332D"/>
    <w:rsid w:val="00F03A75"/>
    <w:rsid w:val="00F059D7"/>
    <w:rsid w:val="00F06E4C"/>
    <w:rsid w:val="00F15BF8"/>
    <w:rsid w:val="00F15CB7"/>
    <w:rsid w:val="00F16338"/>
    <w:rsid w:val="00F16E62"/>
    <w:rsid w:val="00F20D86"/>
    <w:rsid w:val="00F21392"/>
    <w:rsid w:val="00F21890"/>
    <w:rsid w:val="00F21AB7"/>
    <w:rsid w:val="00F223B8"/>
    <w:rsid w:val="00F22625"/>
    <w:rsid w:val="00F24A95"/>
    <w:rsid w:val="00F24D0B"/>
    <w:rsid w:val="00F24E2E"/>
    <w:rsid w:val="00F27E84"/>
    <w:rsid w:val="00F30904"/>
    <w:rsid w:val="00F31996"/>
    <w:rsid w:val="00F33A26"/>
    <w:rsid w:val="00F348FA"/>
    <w:rsid w:val="00F34D0A"/>
    <w:rsid w:val="00F37DF3"/>
    <w:rsid w:val="00F426B2"/>
    <w:rsid w:val="00F43B15"/>
    <w:rsid w:val="00F454D6"/>
    <w:rsid w:val="00F45887"/>
    <w:rsid w:val="00F460EF"/>
    <w:rsid w:val="00F50A68"/>
    <w:rsid w:val="00F52B44"/>
    <w:rsid w:val="00F5367B"/>
    <w:rsid w:val="00F536B7"/>
    <w:rsid w:val="00F56E5A"/>
    <w:rsid w:val="00F60366"/>
    <w:rsid w:val="00F6130B"/>
    <w:rsid w:val="00F63FFF"/>
    <w:rsid w:val="00F65FBE"/>
    <w:rsid w:val="00F67507"/>
    <w:rsid w:val="00F67954"/>
    <w:rsid w:val="00F705B9"/>
    <w:rsid w:val="00F722FD"/>
    <w:rsid w:val="00F7334E"/>
    <w:rsid w:val="00F762D7"/>
    <w:rsid w:val="00F76420"/>
    <w:rsid w:val="00F8026E"/>
    <w:rsid w:val="00F8316F"/>
    <w:rsid w:val="00F83ECB"/>
    <w:rsid w:val="00F85272"/>
    <w:rsid w:val="00F87DF5"/>
    <w:rsid w:val="00F90863"/>
    <w:rsid w:val="00F953A4"/>
    <w:rsid w:val="00F955F7"/>
    <w:rsid w:val="00F95CB0"/>
    <w:rsid w:val="00F961C8"/>
    <w:rsid w:val="00F9664A"/>
    <w:rsid w:val="00FA0D8F"/>
    <w:rsid w:val="00FA2916"/>
    <w:rsid w:val="00FA3980"/>
    <w:rsid w:val="00FA3AF5"/>
    <w:rsid w:val="00FA49FC"/>
    <w:rsid w:val="00FA632B"/>
    <w:rsid w:val="00FB4BEA"/>
    <w:rsid w:val="00FC1087"/>
    <w:rsid w:val="00FC4EDB"/>
    <w:rsid w:val="00FC7C34"/>
    <w:rsid w:val="00FD011A"/>
    <w:rsid w:val="00FD2198"/>
    <w:rsid w:val="00FD3235"/>
    <w:rsid w:val="00FD3828"/>
    <w:rsid w:val="00FD4D88"/>
    <w:rsid w:val="00FD5514"/>
    <w:rsid w:val="00FD5C58"/>
    <w:rsid w:val="00FD7837"/>
    <w:rsid w:val="00FE081F"/>
    <w:rsid w:val="00FE2030"/>
    <w:rsid w:val="00FE2449"/>
    <w:rsid w:val="00FE426A"/>
    <w:rsid w:val="00FE4A08"/>
    <w:rsid w:val="00FE4D10"/>
    <w:rsid w:val="00FE4DE7"/>
    <w:rsid w:val="00FE638D"/>
    <w:rsid w:val="00FF1843"/>
    <w:rsid w:val="00FF4253"/>
    <w:rsid w:val="00FF74EC"/>
    <w:rsid w:val="00FF77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3ED2B4"/>
  <w15:docId w15:val="{4332AAC9-6623-402C-AE45-07AC5A2AD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Arial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heading 2" w:semiHidden="1" w:uiPriority="99" w:unhideWhenUsed="1"/>
    <w:lsdException w:name="heading 3" w:qFormat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 w:qFormat="1"/>
    <w:lsdException w:name="footer" w:semiHidden="1" w:uiPriority="99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9807B0"/>
  </w:style>
  <w:style w:type="paragraph" w:styleId="Heading1">
    <w:name w:val="heading 1"/>
    <w:basedOn w:val="Normal"/>
    <w:next w:val="Normal"/>
    <w:link w:val="Heading1Char"/>
    <w:rsid w:val="009969AA"/>
    <w:pPr>
      <w:keepNext/>
      <w:keepLines/>
      <w:spacing w:before="360" w:after="120"/>
      <w:outlineLvl w:val="0"/>
    </w:pPr>
    <w:rPr>
      <w:b/>
      <w:bCs/>
      <w:color w:val="5292C9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unhideWhenUsed/>
    <w:rsid w:val="00FF74EC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link w:val="Heading3Char"/>
    <w:qFormat/>
    <w:rsid w:val="00226E7E"/>
    <w:pPr>
      <w:spacing w:after="280"/>
      <w:outlineLvl w:val="2"/>
    </w:pPr>
    <w:rPr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nhideWhenUsed/>
    <w:rsid w:val="00443C74"/>
    <w:pPr>
      <w:keepNext/>
      <w:keepLines/>
      <w:spacing w:before="200"/>
      <w:outlineLvl w:val="3"/>
    </w:pPr>
    <w:rPr>
      <w:rFonts w:ascii="Cambria" w:hAnsi="Cambria" w:cs="Times New Roman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rsid w:val="00FF74EC"/>
    <w:pPr>
      <w:spacing w:before="240" w:after="60"/>
      <w:outlineLvl w:val="4"/>
    </w:pPr>
    <w:rPr>
      <w:rFonts w:ascii="Verdana" w:hAnsi="Verdana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rsid w:val="00FF74E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016AA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1"/>
    <w:rsid w:val="00443C7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uiPriority w:val="99"/>
    <w:semiHidden/>
    <w:rsid w:val="00573ED5"/>
    <w:rPr>
      <w:rFonts w:ascii="Lucida Grande" w:hAnsi="Lucida Grande"/>
      <w:sz w:val="18"/>
      <w:szCs w:val="18"/>
    </w:rPr>
  </w:style>
  <w:style w:type="paragraph" w:styleId="Header">
    <w:name w:val="header"/>
    <w:aliases w:val="UNOPS Header"/>
    <w:basedOn w:val="Normal"/>
    <w:link w:val="HeaderChar"/>
    <w:uiPriority w:val="99"/>
    <w:qFormat/>
    <w:rsid w:val="006F1BA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qFormat/>
    <w:rsid w:val="006F1BAA"/>
    <w:pPr>
      <w:tabs>
        <w:tab w:val="center" w:pos="4320"/>
        <w:tab w:val="right" w:pos="8640"/>
      </w:tabs>
    </w:pPr>
  </w:style>
  <w:style w:type="paragraph" w:styleId="NormalWeb">
    <w:name w:val="Normal (Web)"/>
    <w:basedOn w:val="Normal"/>
    <w:uiPriority w:val="99"/>
    <w:rsid w:val="00226E7E"/>
    <w:pPr>
      <w:spacing w:after="280" w:line="280" w:lineRule="atLeast"/>
      <w:jc w:val="both"/>
    </w:pPr>
    <w:rPr>
      <w:sz w:val="22"/>
      <w:szCs w:val="22"/>
    </w:rPr>
  </w:style>
  <w:style w:type="character" w:customStyle="1" w:styleId="FooterChar">
    <w:name w:val="Footer Char"/>
    <w:link w:val="Footer"/>
    <w:uiPriority w:val="99"/>
    <w:rsid w:val="00251914"/>
    <w:rPr>
      <w:sz w:val="24"/>
      <w:szCs w:val="24"/>
    </w:rPr>
  </w:style>
  <w:style w:type="character" w:customStyle="1" w:styleId="BalloonTextChar1">
    <w:name w:val="Balloon Text Char1"/>
    <w:link w:val="BalloonText"/>
    <w:rsid w:val="00443C74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rsid w:val="009969AA"/>
    <w:rPr>
      <w:rFonts w:ascii="Arial" w:hAnsi="Arial"/>
      <w:b/>
      <w:bCs/>
      <w:color w:val="5292C9"/>
      <w:sz w:val="28"/>
      <w:szCs w:val="28"/>
      <w:lang w:val="en-US" w:eastAsia="en-US"/>
    </w:rPr>
  </w:style>
  <w:style w:type="character" w:customStyle="1" w:styleId="Heading4Char">
    <w:name w:val="Heading 4 Char"/>
    <w:link w:val="Heading4"/>
    <w:semiHidden/>
    <w:rsid w:val="00443C74"/>
    <w:rPr>
      <w:rFonts w:ascii="Cambria" w:eastAsia="Times New Roman" w:hAnsi="Cambria" w:cs="Times New Roman"/>
      <w:b/>
      <w:bCs/>
      <w:i/>
      <w:iCs/>
      <w:color w:val="4F81BD"/>
      <w:sz w:val="24"/>
      <w:szCs w:val="24"/>
    </w:rPr>
  </w:style>
  <w:style w:type="paragraph" w:styleId="ListParagraph">
    <w:name w:val="List Paragraph"/>
    <w:basedOn w:val="Normal"/>
    <w:link w:val="ListParagraphChar"/>
    <w:qFormat/>
    <w:rsid w:val="00443C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Hyperlink">
    <w:name w:val="Hyperlink"/>
    <w:unhideWhenUsed/>
    <w:rsid w:val="00443C74"/>
    <w:rPr>
      <w:color w:val="2E74C5"/>
      <w:u w:val="single"/>
    </w:rPr>
  </w:style>
  <w:style w:type="character" w:customStyle="1" w:styleId="HeaderChar">
    <w:name w:val="Header Char"/>
    <w:aliases w:val="UNOPS Header Char"/>
    <w:link w:val="Header"/>
    <w:uiPriority w:val="99"/>
    <w:rsid w:val="00443C74"/>
    <w:rPr>
      <w:sz w:val="24"/>
      <w:szCs w:val="24"/>
    </w:rPr>
  </w:style>
  <w:style w:type="paragraph" w:customStyle="1" w:styleId="Pa0">
    <w:name w:val="Pa0"/>
    <w:basedOn w:val="Normal"/>
    <w:next w:val="Normal"/>
    <w:uiPriority w:val="99"/>
    <w:rsid w:val="00443C74"/>
    <w:pPr>
      <w:autoSpaceDE w:val="0"/>
      <w:autoSpaceDN w:val="0"/>
      <w:adjustRightInd w:val="0"/>
      <w:spacing w:line="241" w:lineRule="atLeast"/>
    </w:pPr>
  </w:style>
  <w:style w:type="character" w:customStyle="1" w:styleId="A0">
    <w:name w:val="A0"/>
    <w:uiPriority w:val="99"/>
    <w:rsid w:val="00443C74"/>
    <w:rPr>
      <w:b/>
      <w:bCs/>
      <w:color w:val="000000"/>
      <w:sz w:val="30"/>
      <w:szCs w:val="30"/>
    </w:rPr>
  </w:style>
  <w:style w:type="character" w:customStyle="1" w:styleId="A2">
    <w:name w:val="A2"/>
    <w:uiPriority w:val="99"/>
    <w:rsid w:val="00443C74"/>
    <w:rPr>
      <w:color w:val="000000"/>
      <w:sz w:val="18"/>
      <w:szCs w:val="18"/>
    </w:rPr>
  </w:style>
  <w:style w:type="character" w:customStyle="1" w:styleId="apple-style-span">
    <w:name w:val="apple-style-span"/>
    <w:uiPriority w:val="99"/>
    <w:rsid w:val="00443C74"/>
  </w:style>
  <w:style w:type="paragraph" w:customStyle="1" w:styleId="Default">
    <w:name w:val="Default"/>
    <w:basedOn w:val="Normal"/>
    <w:rsid w:val="00443C74"/>
    <w:pPr>
      <w:autoSpaceDE w:val="0"/>
      <w:autoSpaceDN w:val="0"/>
    </w:pPr>
    <w:rPr>
      <w:rFonts w:eastAsia="Calibri"/>
      <w:color w:val="000000"/>
    </w:rPr>
  </w:style>
  <w:style w:type="paragraph" w:customStyle="1" w:styleId="BodyText1">
    <w:name w:val="Body Text 1"/>
    <w:basedOn w:val="Normal"/>
    <w:rsid w:val="00443C74"/>
    <w:pPr>
      <w:autoSpaceDE w:val="0"/>
      <w:autoSpaceDN w:val="0"/>
      <w:spacing w:after="240" w:line="280" w:lineRule="atLeast"/>
      <w:jc w:val="both"/>
    </w:pPr>
    <w:rPr>
      <w:rFonts w:eastAsia="SimSun"/>
      <w:lang w:eastAsia="zh-CN"/>
    </w:rPr>
  </w:style>
  <w:style w:type="paragraph" w:customStyle="1" w:styleId="BasicParagraph">
    <w:name w:val="[Basic Paragraph]"/>
    <w:basedOn w:val="Normal"/>
    <w:uiPriority w:val="99"/>
    <w:rsid w:val="00443C74"/>
    <w:pPr>
      <w:autoSpaceDE w:val="0"/>
      <w:autoSpaceDN w:val="0"/>
      <w:spacing w:line="288" w:lineRule="auto"/>
    </w:pPr>
    <w:rPr>
      <w:rFonts w:ascii="Times Regular" w:eastAsia="SimSun" w:hAnsi="Times Regular" w:cs="SimSun"/>
      <w:color w:val="000000"/>
      <w:lang w:eastAsia="zh-CN"/>
    </w:rPr>
  </w:style>
  <w:style w:type="character" w:customStyle="1" w:styleId="Subheading2">
    <w:name w:val="Subheading 2"/>
    <w:uiPriority w:val="99"/>
    <w:rsid w:val="00443C74"/>
    <w:rPr>
      <w:rFonts w:ascii="Arial" w:hAnsi="Arial" w:cs="Arial" w:hint="default"/>
      <w:b/>
      <w:bCs/>
    </w:rPr>
  </w:style>
  <w:style w:type="table" w:styleId="TableGrid">
    <w:name w:val="Table Grid"/>
    <w:basedOn w:val="TableNormal"/>
    <w:uiPriority w:val="59"/>
    <w:rsid w:val="00891BBA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A4"/>
    <w:uiPriority w:val="99"/>
    <w:rsid w:val="004431AE"/>
    <w:rPr>
      <w:rFonts w:cs="KUKGYU+ArialMT"/>
      <w:color w:val="000000"/>
      <w:sz w:val="22"/>
      <w:szCs w:val="22"/>
    </w:rPr>
  </w:style>
  <w:style w:type="character" w:styleId="Emphasis">
    <w:name w:val="Emphasis"/>
    <w:qFormat/>
    <w:rsid w:val="00FA3AF5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9"/>
    <w:rsid w:val="00FF74EC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character" w:customStyle="1" w:styleId="Heading5Char">
    <w:name w:val="Heading 5 Char"/>
    <w:basedOn w:val="DefaultParagraphFont"/>
    <w:link w:val="Heading5"/>
    <w:rsid w:val="00FF74EC"/>
    <w:rPr>
      <w:rFonts w:ascii="Verdana" w:hAnsi="Verdana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FF74EC"/>
    <w:rPr>
      <w:b/>
      <w:bCs/>
      <w:sz w:val="22"/>
      <w:szCs w:val="22"/>
    </w:rPr>
  </w:style>
  <w:style w:type="paragraph" w:styleId="BodyText3">
    <w:name w:val="Body Text 3"/>
    <w:basedOn w:val="Normal"/>
    <w:link w:val="BodyText3Char"/>
    <w:rsid w:val="00FF74EC"/>
    <w:pPr>
      <w:jc w:val="both"/>
    </w:pPr>
    <w:rPr>
      <w:rFonts w:ascii="Verdana" w:eastAsia="Arial Unicode MS" w:hAnsi="Verdana"/>
    </w:rPr>
  </w:style>
  <w:style w:type="character" w:customStyle="1" w:styleId="BodyText3Char">
    <w:name w:val="Body Text 3 Char"/>
    <w:basedOn w:val="DefaultParagraphFont"/>
    <w:link w:val="BodyText3"/>
    <w:rsid w:val="00FF74EC"/>
    <w:rPr>
      <w:rFonts w:ascii="Verdana" w:eastAsia="Arial Unicode MS" w:hAnsi="Verdana"/>
      <w:szCs w:val="24"/>
    </w:rPr>
  </w:style>
  <w:style w:type="character" w:styleId="PageNumber">
    <w:name w:val="page number"/>
    <w:rsid w:val="00FF74EC"/>
  </w:style>
  <w:style w:type="character" w:styleId="Strong">
    <w:name w:val="Strong"/>
    <w:rsid w:val="00FF74EC"/>
    <w:rPr>
      <w:b/>
      <w:bCs/>
    </w:rPr>
  </w:style>
  <w:style w:type="paragraph" w:styleId="BodyText2">
    <w:name w:val="Body Text 2"/>
    <w:basedOn w:val="Normal"/>
    <w:link w:val="BodyText2Char"/>
    <w:rsid w:val="00FF74EC"/>
    <w:rPr>
      <w:rFonts w:ascii="Verdana" w:hAnsi="Verdana"/>
      <w:i/>
      <w:iCs/>
    </w:rPr>
  </w:style>
  <w:style w:type="character" w:customStyle="1" w:styleId="BodyText2Char">
    <w:name w:val="Body Text 2 Char"/>
    <w:basedOn w:val="DefaultParagraphFont"/>
    <w:link w:val="BodyText2"/>
    <w:rsid w:val="00FF74EC"/>
    <w:rPr>
      <w:rFonts w:ascii="Verdana" w:hAnsi="Verdana"/>
      <w:i/>
      <w:iCs/>
      <w:lang w:val="en-US" w:eastAsia="en-US"/>
    </w:rPr>
  </w:style>
  <w:style w:type="paragraph" w:styleId="BodyText">
    <w:name w:val="Body Text"/>
    <w:basedOn w:val="Normal"/>
    <w:link w:val="BodyTextChar"/>
    <w:rsid w:val="00FF74EC"/>
    <w:pPr>
      <w:spacing w:line="360" w:lineRule="auto"/>
      <w:jc w:val="both"/>
    </w:pPr>
    <w:rPr>
      <w:rFonts w:ascii="Verdana" w:eastAsia="Arial Unicode MS" w:hAnsi="Verdana"/>
      <w:color w:val="0000FF"/>
      <w:sz w:val="22"/>
    </w:rPr>
  </w:style>
  <w:style w:type="character" w:customStyle="1" w:styleId="BodyTextChar">
    <w:name w:val="Body Text Char"/>
    <w:basedOn w:val="DefaultParagraphFont"/>
    <w:link w:val="BodyText"/>
    <w:rsid w:val="00FF74EC"/>
    <w:rPr>
      <w:rFonts w:ascii="Verdana" w:eastAsia="Arial Unicode MS" w:hAnsi="Verdana"/>
      <w:color w:val="0000FF"/>
      <w:sz w:val="22"/>
      <w:lang w:val="en-US" w:eastAsia="en-US"/>
    </w:rPr>
  </w:style>
  <w:style w:type="paragraph" w:styleId="TOC1">
    <w:name w:val="toc 1"/>
    <w:basedOn w:val="Normal"/>
    <w:next w:val="Normal"/>
    <w:autoRedefine/>
    <w:uiPriority w:val="39"/>
    <w:rsid w:val="00FF74EC"/>
    <w:pPr>
      <w:tabs>
        <w:tab w:val="right" w:leader="dot" w:pos="9781"/>
      </w:tabs>
      <w:spacing w:before="120" w:after="120"/>
    </w:pPr>
    <w:rPr>
      <w:b/>
      <w:bCs/>
      <w:caps/>
    </w:rPr>
  </w:style>
  <w:style w:type="paragraph" w:styleId="TOC2">
    <w:name w:val="toc 2"/>
    <w:basedOn w:val="Normal"/>
    <w:next w:val="Normal"/>
    <w:autoRedefine/>
    <w:uiPriority w:val="39"/>
    <w:rsid w:val="00FF74EC"/>
    <w:pPr>
      <w:ind w:left="200"/>
    </w:pPr>
    <w:rPr>
      <w:smallCaps/>
    </w:rPr>
  </w:style>
  <w:style w:type="paragraph" w:styleId="TOC3">
    <w:name w:val="toc 3"/>
    <w:basedOn w:val="Normal"/>
    <w:next w:val="Normal"/>
    <w:autoRedefine/>
    <w:rsid w:val="00FF74EC"/>
    <w:pPr>
      <w:ind w:left="400"/>
    </w:pPr>
    <w:rPr>
      <w:i/>
      <w:iCs/>
    </w:rPr>
  </w:style>
  <w:style w:type="paragraph" w:styleId="TOC4">
    <w:name w:val="toc 4"/>
    <w:basedOn w:val="Normal"/>
    <w:next w:val="Normal"/>
    <w:autoRedefine/>
    <w:rsid w:val="00FF74EC"/>
    <w:pPr>
      <w:ind w:left="600"/>
    </w:pPr>
    <w:rPr>
      <w:sz w:val="18"/>
      <w:szCs w:val="18"/>
    </w:rPr>
  </w:style>
  <w:style w:type="paragraph" w:styleId="BodyTextIndent3">
    <w:name w:val="Body Text Indent 3"/>
    <w:basedOn w:val="Normal"/>
    <w:link w:val="BodyTextIndent3Char"/>
    <w:rsid w:val="00FF74EC"/>
    <w:pPr>
      <w:spacing w:after="120"/>
      <w:ind w:left="283"/>
    </w:pPr>
    <w:rPr>
      <w:rFonts w:ascii="Verdana" w:hAnsi="Verdana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F74EC"/>
    <w:rPr>
      <w:rFonts w:ascii="Verdana" w:hAnsi="Verdana"/>
      <w:sz w:val="16"/>
      <w:szCs w:val="16"/>
    </w:rPr>
  </w:style>
  <w:style w:type="paragraph" w:styleId="TOC5">
    <w:name w:val="toc 5"/>
    <w:basedOn w:val="Normal"/>
    <w:next w:val="Normal"/>
    <w:rsid w:val="00FF74EC"/>
    <w:pPr>
      <w:ind w:left="800"/>
    </w:pPr>
    <w:rPr>
      <w:sz w:val="18"/>
      <w:szCs w:val="18"/>
    </w:rPr>
  </w:style>
  <w:style w:type="paragraph" w:styleId="TOC6">
    <w:name w:val="toc 6"/>
    <w:basedOn w:val="Normal"/>
    <w:next w:val="Normal"/>
    <w:autoRedefine/>
    <w:rsid w:val="00FF74EC"/>
    <w:pPr>
      <w:ind w:left="1000"/>
    </w:pPr>
    <w:rPr>
      <w:sz w:val="18"/>
      <w:szCs w:val="18"/>
    </w:rPr>
  </w:style>
  <w:style w:type="paragraph" w:styleId="TOC7">
    <w:name w:val="toc 7"/>
    <w:basedOn w:val="Normal"/>
    <w:next w:val="Normal"/>
    <w:autoRedefine/>
    <w:rsid w:val="00FF74EC"/>
    <w:pPr>
      <w:ind w:left="1200"/>
    </w:pPr>
    <w:rPr>
      <w:sz w:val="18"/>
      <w:szCs w:val="18"/>
    </w:rPr>
  </w:style>
  <w:style w:type="paragraph" w:styleId="TOC8">
    <w:name w:val="toc 8"/>
    <w:basedOn w:val="Normal"/>
    <w:next w:val="Normal"/>
    <w:autoRedefine/>
    <w:rsid w:val="007F46EB"/>
    <w:pPr>
      <w:jc w:val="center"/>
    </w:pPr>
    <w:rPr>
      <w:sz w:val="18"/>
      <w:szCs w:val="18"/>
    </w:rPr>
  </w:style>
  <w:style w:type="paragraph" w:styleId="TOC9">
    <w:name w:val="toc 9"/>
    <w:basedOn w:val="Normal"/>
    <w:next w:val="Normal"/>
    <w:autoRedefine/>
    <w:rsid w:val="00FF74EC"/>
    <w:pPr>
      <w:ind w:left="1600"/>
    </w:pPr>
    <w:rPr>
      <w:sz w:val="18"/>
      <w:szCs w:val="18"/>
    </w:rPr>
  </w:style>
  <w:style w:type="paragraph" w:styleId="DocumentMap">
    <w:name w:val="Document Map"/>
    <w:basedOn w:val="Normal"/>
    <w:link w:val="DocumentMapChar"/>
    <w:rsid w:val="00FF74E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rsid w:val="00FF74EC"/>
    <w:rPr>
      <w:rFonts w:ascii="Tahoma" w:hAnsi="Tahoma" w:cs="Tahoma"/>
      <w:shd w:val="clear" w:color="auto" w:fill="000080"/>
    </w:rPr>
  </w:style>
  <w:style w:type="paragraph" w:customStyle="1" w:styleId="Style1">
    <w:name w:val="Style1"/>
    <w:basedOn w:val="Heading4"/>
    <w:rsid w:val="00FF74EC"/>
    <w:pPr>
      <w:keepLines w:val="0"/>
      <w:spacing w:before="0"/>
      <w:jc w:val="both"/>
    </w:pPr>
    <w:rPr>
      <w:rFonts w:ascii="Verdana" w:hAnsi="Verdana"/>
      <w:i w:val="0"/>
      <w:iCs w:val="0"/>
      <w:color w:val="000080"/>
      <w:szCs w:val="28"/>
    </w:rPr>
  </w:style>
  <w:style w:type="paragraph" w:customStyle="1" w:styleId="StyleRedRight04cm">
    <w:name w:val="Style Red Right:  0.4 cm"/>
    <w:basedOn w:val="Normal"/>
    <w:rsid w:val="00FF74EC"/>
    <w:pPr>
      <w:ind w:right="227"/>
    </w:pPr>
    <w:rPr>
      <w:rFonts w:ascii="Verdana" w:hAnsi="Verdana"/>
      <w:color w:val="FF0000"/>
    </w:rPr>
  </w:style>
  <w:style w:type="paragraph" w:styleId="Index1">
    <w:name w:val="index 1"/>
    <w:basedOn w:val="Normal"/>
    <w:next w:val="Normal"/>
    <w:autoRedefine/>
    <w:rsid w:val="00FF74EC"/>
    <w:pPr>
      <w:ind w:left="240" w:hanging="240"/>
    </w:pPr>
    <w:rPr>
      <w:rFonts w:ascii="Verdana" w:hAnsi="Verdana"/>
    </w:rPr>
  </w:style>
  <w:style w:type="paragraph" w:customStyle="1" w:styleId="Style2">
    <w:name w:val="Style2"/>
    <w:basedOn w:val="BodyText"/>
    <w:rsid w:val="00FF74EC"/>
    <w:rPr>
      <w:color w:val="FF0000"/>
    </w:rPr>
  </w:style>
  <w:style w:type="character" w:customStyle="1" w:styleId="StyleRed">
    <w:name w:val="Style Red"/>
    <w:rsid w:val="00FF74EC"/>
    <w:rPr>
      <w:rFonts w:ascii="Verdana" w:hAnsi="Verdana"/>
      <w:color w:val="FF0000"/>
      <w:sz w:val="20"/>
      <w:szCs w:val="24"/>
    </w:rPr>
  </w:style>
  <w:style w:type="paragraph" w:customStyle="1" w:styleId="Style3">
    <w:name w:val="Style3"/>
    <w:basedOn w:val="Normal"/>
    <w:next w:val="Normal"/>
    <w:autoRedefine/>
    <w:rsid w:val="00FF74EC"/>
    <w:rPr>
      <w:rFonts w:ascii="Verdana" w:hAnsi="Verdana"/>
    </w:rPr>
  </w:style>
  <w:style w:type="numbering" w:customStyle="1" w:styleId="StyleNumbered">
    <w:name w:val="Style Numbered"/>
    <w:basedOn w:val="NoList"/>
    <w:rsid w:val="00FF74EC"/>
    <w:pPr>
      <w:numPr>
        <w:numId w:val="1"/>
      </w:numPr>
    </w:pPr>
  </w:style>
  <w:style w:type="numbering" w:customStyle="1" w:styleId="StyleNumbered1">
    <w:name w:val="Style Numbered1"/>
    <w:basedOn w:val="NoList"/>
    <w:rsid w:val="00FF74EC"/>
    <w:pPr>
      <w:numPr>
        <w:numId w:val="2"/>
      </w:numPr>
    </w:pPr>
  </w:style>
  <w:style w:type="numbering" w:customStyle="1" w:styleId="StyleNumberedTimesNewRoman">
    <w:name w:val="Style Numbered Times New Roman"/>
    <w:basedOn w:val="NoList"/>
    <w:rsid w:val="00FF74EC"/>
    <w:pPr>
      <w:numPr>
        <w:numId w:val="3"/>
      </w:numPr>
    </w:pPr>
  </w:style>
  <w:style w:type="paragraph" w:customStyle="1" w:styleId="StyleBodyTextIndent3Verdana12pt">
    <w:name w:val="Style Body Text Indent 3 + Verdana 12 pt"/>
    <w:basedOn w:val="BodyTextIndent3"/>
    <w:link w:val="StyleBodyTextIndent3Verdana12ptChar"/>
    <w:rsid w:val="00FF74EC"/>
    <w:rPr>
      <w:sz w:val="20"/>
    </w:rPr>
  </w:style>
  <w:style w:type="character" w:customStyle="1" w:styleId="StyleBodyTextIndent3Verdana12ptChar">
    <w:name w:val="Style Body Text Indent 3 + Verdana 12 pt Char"/>
    <w:link w:val="StyleBodyTextIndent3Verdana12pt"/>
    <w:rsid w:val="00FF74EC"/>
    <w:rPr>
      <w:rFonts w:ascii="Verdana" w:hAnsi="Verdana"/>
      <w:szCs w:val="16"/>
    </w:rPr>
  </w:style>
  <w:style w:type="paragraph" w:customStyle="1" w:styleId="StyleRight04cm">
    <w:name w:val="Style Right:  0.4 cm"/>
    <w:basedOn w:val="Normal"/>
    <w:rsid w:val="00FF74EC"/>
    <w:pPr>
      <w:ind w:right="227"/>
    </w:pPr>
    <w:rPr>
      <w:rFonts w:ascii="Verdana" w:hAnsi="Verdana"/>
    </w:rPr>
  </w:style>
  <w:style w:type="paragraph" w:customStyle="1" w:styleId="StyleBodyTextBoldBlack">
    <w:name w:val="Style Body Text + Bold Black"/>
    <w:basedOn w:val="BodyText"/>
    <w:rsid w:val="00FF74EC"/>
    <w:rPr>
      <w:b/>
      <w:bCs/>
      <w:color w:val="000000"/>
      <w:sz w:val="20"/>
    </w:rPr>
  </w:style>
  <w:style w:type="paragraph" w:customStyle="1" w:styleId="StyleBodyText12ptBlackLeftLinespacingsingle">
    <w:name w:val="Style Body Text + 12 pt Black Left Line spacing:  single"/>
    <w:basedOn w:val="BodyText"/>
    <w:rsid w:val="00FF74EC"/>
    <w:pPr>
      <w:spacing w:line="240" w:lineRule="auto"/>
      <w:jc w:val="left"/>
    </w:pPr>
    <w:rPr>
      <w:rFonts w:eastAsia="Times New Roman"/>
      <w:color w:val="000000"/>
      <w:sz w:val="20"/>
    </w:rPr>
  </w:style>
  <w:style w:type="paragraph" w:customStyle="1" w:styleId="StyleBodyText12ptBlackLeftLinespacingsingle1">
    <w:name w:val="Style Body Text + 12 pt Black Left Line spacing:  single1"/>
    <w:basedOn w:val="BodyText"/>
    <w:autoRedefine/>
    <w:rsid w:val="00FF74EC"/>
    <w:pPr>
      <w:spacing w:line="240" w:lineRule="auto"/>
      <w:jc w:val="left"/>
    </w:pPr>
    <w:rPr>
      <w:rFonts w:eastAsia="Times New Roman"/>
      <w:color w:val="000000"/>
      <w:sz w:val="20"/>
    </w:rPr>
  </w:style>
  <w:style w:type="paragraph" w:customStyle="1" w:styleId="StyleBodyText10ptBlackLeftLinespacingsingle">
    <w:name w:val="Style Body Text + 10 pt Black Left Line spacing:  single"/>
    <w:basedOn w:val="Normal"/>
    <w:next w:val="Normal"/>
    <w:rsid w:val="00FF74EC"/>
    <w:rPr>
      <w:rFonts w:ascii="Verdana" w:hAnsi="Verdana"/>
      <w:color w:val="000000"/>
    </w:rPr>
  </w:style>
  <w:style w:type="paragraph" w:customStyle="1" w:styleId="JICAheadline2">
    <w:name w:val="JICA headline 2"/>
    <w:basedOn w:val="Normal"/>
    <w:autoRedefine/>
    <w:rsid w:val="00FF74EC"/>
    <w:pPr>
      <w:shd w:val="clear" w:color="auto" w:fill="3366FF"/>
      <w:tabs>
        <w:tab w:val="center" w:pos="4320"/>
        <w:tab w:val="right" w:pos="8640"/>
      </w:tabs>
      <w:autoSpaceDE w:val="0"/>
      <w:autoSpaceDN w:val="0"/>
      <w:adjustRightInd w:val="0"/>
    </w:pPr>
    <w:rPr>
      <w:rFonts w:ascii="Verdana" w:hAnsi="Verdana"/>
      <w:b/>
      <w:caps/>
      <w:color w:val="FFFFFF"/>
    </w:rPr>
  </w:style>
  <w:style w:type="paragraph" w:styleId="BodyTextIndent">
    <w:name w:val="Body Text Indent"/>
    <w:basedOn w:val="Normal"/>
    <w:link w:val="BodyTextIndentChar"/>
    <w:rsid w:val="00FF74EC"/>
    <w:pPr>
      <w:spacing w:after="120"/>
      <w:ind w:left="283"/>
    </w:pPr>
    <w:rPr>
      <w:rFonts w:ascii="Verdana" w:hAnsi="Verdana"/>
    </w:rPr>
  </w:style>
  <w:style w:type="character" w:customStyle="1" w:styleId="BodyTextIndentChar">
    <w:name w:val="Body Text Indent Char"/>
    <w:basedOn w:val="DefaultParagraphFont"/>
    <w:link w:val="BodyTextIndent"/>
    <w:rsid w:val="00FF74EC"/>
    <w:rPr>
      <w:rFonts w:ascii="Verdana" w:hAnsi="Verdana"/>
      <w:szCs w:val="24"/>
    </w:rPr>
  </w:style>
  <w:style w:type="paragraph" w:customStyle="1" w:styleId="JICAHeadline1">
    <w:name w:val="JICA Headline 1"/>
    <w:basedOn w:val="Heading1"/>
    <w:autoRedefine/>
    <w:rsid w:val="00FF74EC"/>
    <w:pPr>
      <w:keepLines w:val="0"/>
      <w:spacing w:before="0"/>
      <w:jc w:val="center"/>
    </w:pPr>
    <w:rPr>
      <w:rFonts w:ascii="Verdana" w:hAnsi="Verdana"/>
      <w:color w:val="auto"/>
      <w:sz w:val="24"/>
      <w:szCs w:val="24"/>
    </w:rPr>
  </w:style>
  <w:style w:type="paragraph" w:styleId="BodyTextIndent2">
    <w:name w:val="Body Text Indent 2"/>
    <w:basedOn w:val="Normal"/>
    <w:link w:val="BodyTextIndent2Char"/>
    <w:rsid w:val="00FF74EC"/>
    <w:pPr>
      <w:spacing w:after="120" w:line="480" w:lineRule="auto"/>
      <w:ind w:left="283"/>
    </w:pPr>
    <w:rPr>
      <w:rFonts w:ascii="Verdana" w:hAnsi="Verdana"/>
    </w:rPr>
  </w:style>
  <w:style w:type="character" w:customStyle="1" w:styleId="BodyTextIndent2Char">
    <w:name w:val="Body Text Indent 2 Char"/>
    <w:basedOn w:val="DefaultParagraphFont"/>
    <w:link w:val="BodyTextIndent2"/>
    <w:rsid w:val="00FF74EC"/>
    <w:rPr>
      <w:rFonts w:ascii="Verdana" w:hAnsi="Verdana"/>
      <w:szCs w:val="24"/>
    </w:rPr>
  </w:style>
  <w:style w:type="paragraph" w:customStyle="1" w:styleId="JICABullet2">
    <w:name w:val="JICA Bullet 2"/>
    <w:basedOn w:val="Normal"/>
    <w:rsid w:val="00FF74EC"/>
    <w:pPr>
      <w:numPr>
        <w:numId w:val="4"/>
      </w:numPr>
      <w:tabs>
        <w:tab w:val="clear" w:pos="1080"/>
      </w:tabs>
      <w:ind w:left="709" w:hanging="283"/>
      <w:jc w:val="both"/>
    </w:pPr>
    <w:rPr>
      <w:color w:val="000000"/>
      <w:sz w:val="22"/>
    </w:rPr>
  </w:style>
  <w:style w:type="paragraph" w:styleId="BlockText">
    <w:name w:val="Block Text"/>
    <w:basedOn w:val="Normal"/>
    <w:rsid w:val="00FF74EC"/>
    <w:pPr>
      <w:widowControl w:val="0"/>
      <w:tabs>
        <w:tab w:val="left" w:pos="1843"/>
      </w:tabs>
      <w:ind w:left="144" w:right="72"/>
    </w:pPr>
    <w:rPr>
      <w:noProof/>
      <w:snapToGrid w:val="0"/>
    </w:rPr>
  </w:style>
  <w:style w:type="character" w:styleId="CommentReference">
    <w:name w:val="annotation reference"/>
    <w:rsid w:val="00FF74EC"/>
    <w:rPr>
      <w:sz w:val="16"/>
      <w:szCs w:val="16"/>
    </w:rPr>
  </w:style>
  <w:style w:type="paragraph" w:styleId="CommentText">
    <w:name w:val="annotation text"/>
    <w:basedOn w:val="Normal"/>
    <w:link w:val="CommentTextChar"/>
    <w:rsid w:val="00FF74EC"/>
    <w:rPr>
      <w:rFonts w:ascii="Verdana" w:hAnsi="Verdana"/>
    </w:rPr>
  </w:style>
  <w:style w:type="character" w:customStyle="1" w:styleId="CommentTextChar">
    <w:name w:val="Comment Text Char"/>
    <w:basedOn w:val="DefaultParagraphFont"/>
    <w:link w:val="CommentText"/>
    <w:rsid w:val="00FF74EC"/>
    <w:rPr>
      <w:rFonts w:ascii="Verdana" w:hAnsi="Verdana"/>
    </w:rPr>
  </w:style>
  <w:style w:type="paragraph" w:styleId="CommentSubject">
    <w:name w:val="annotation subject"/>
    <w:basedOn w:val="CommentText"/>
    <w:next w:val="CommentText"/>
    <w:link w:val="CommentSubjectChar"/>
    <w:rsid w:val="00FF74EC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FF74EC"/>
    <w:rPr>
      <w:rFonts w:ascii="Verdana" w:hAnsi="Verdana"/>
      <w:b/>
      <w:bCs/>
    </w:rPr>
  </w:style>
  <w:style w:type="character" w:styleId="FollowedHyperlink">
    <w:name w:val="FollowedHyperlink"/>
    <w:rsid w:val="00FF74EC"/>
    <w:rPr>
      <w:color w:val="800080"/>
      <w:u w:val="single"/>
    </w:rPr>
  </w:style>
  <w:style w:type="character" w:customStyle="1" w:styleId="ms-rtefontsize-31">
    <w:name w:val="ms-rtefontsize-31"/>
    <w:basedOn w:val="DefaultParagraphFont"/>
    <w:rsid w:val="004D2436"/>
    <w:rPr>
      <w:sz w:val="24"/>
      <w:szCs w:val="24"/>
    </w:rPr>
  </w:style>
  <w:style w:type="character" w:customStyle="1" w:styleId="ms-rtefontsize-21">
    <w:name w:val="ms-rtefontsize-21"/>
    <w:basedOn w:val="DefaultParagraphFont"/>
    <w:rsid w:val="004D2436"/>
    <w:rPr>
      <w:sz w:val="20"/>
      <w:szCs w:val="20"/>
    </w:rPr>
  </w:style>
  <w:style w:type="paragraph" w:customStyle="1" w:styleId="BankNormal">
    <w:name w:val="BankNormal"/>
    <w:basedOn w:val="Normal"/>
    <w:link w:val="BankNormalChar"/>
    <w:rsid w:val="00ED1C11"/>
    <w:pPr>
      <w:spacing w:after="240"/>
    </w:pPr>
    <w:rPr>
      <w:rFonts w:ascii="Times New Roman" w:hAnsi="Times New Roman" w:cs="Times New Roman"/>
      <w:sz w:val="24"/>
      <w:lang w:val="en-US" w:eastAsia="en-US"/>
    </w:rPr>
  </w:style>
  <w:style w:type="paragraph" w:styleId="EnvelopeReturn">
    <w:name w:val="envelope return"/>
    <w:basedOn w:val="Normal"/>
    <w:rsid w:val="00ED1C11"/>
    <w:pPr>
      <w:widowControl w:val="0"/>
      <w:jc w:val="both"/>
    </w:pPr>
    <w:rPr>
      <w:rFonts w:cs="Times New Roman"/>
      <w:lang w:val="en-US" w:eastAsia="en-US"/>
    </w:rPr>
  </w:style>
  <w:style w:type="paragraph" w:customStyle="1" w:styleId="Formletterhead">
    <w:name w:val="Form: letterhead"/>
    <w:basedOn w:val="Referencestyle"/>
    <w:rsid w:val="00ED1C11"/>
    <w:pPr>
      <w:tabs>
        <w:tab w:val="left" w:pos="5130"/>
        <w:tab w:val="left" w:pos="7290"/>
      </w:tabs>
      <w:ind w:left="180"/>
    </w:pPr>
    <w:rPr>
      <w:rFonts w:ascii="Arial" w:hAnsi="Arial"/>
      <w:sz w:val="28"/>
    </w:rPr>
  </w:style>
  <w:style w:type="paragraph" w:customStyle="1" w:styleId="Referencestyle">
    <w:name w:val="Reference style"/>
    <w:basedOn w:val="Normal"/>
    <w:rsid w:val="00ED1C11"/>
    <w:rPr>
      <w:rFonts w:ascii="Times New Roman" w:hAnsi="Times New Roman" w:cs="Times New Roman"/>
      <w:sz w:val="24"/>
      <w:lang w:val="en-US" w:eastAsia="en-US"/>
    </w:rPr>
  </w:style>
  <w:style w:type="paragraph" w:customStyle="1" w:styleId="ChapterNumber">
    <w:name w:val="ChapterNumber"/>
    <w:basedOn w:val="Normal"/>
    <w:next w:val="Normal"/>
    <w:rsid w:val="001E1E02"/>
    <w:pPr>
      <w:spacing w:after="360"/>
      <w:jc w:val="both"/>
    </w:pPr>
    <w:rPr>
      <w:rFonts w:cs="Times New Roman"/>
      <w:spacing w:val="-5"/>
      <w:sz w:val="24"/>
      <w:lang w:val="en-US" w:eastAsia="en-US"/>
    </w:rPr>
  </w:style>
  <w:style w:type="paragraph" w:styleId="ListBullet3">
    <w:name w:val="List Bullet 3"/>
    <w:basedOn w:val="Normal"/>
    <w:rsid w:val="001E1E02"/>
    <w:pPr>
      <w:tabs>
        <w:tab w:val="num" w:pos="1080"/>
      </w:tabs>
      <w:ind w:left="1080" w:hanging="360"/>
    </w:pPr>
    <w:rPr>
      <w:rFonts w:ascii="Times New Roman" w:hAnsi="Times New Roman" w:cs="Times New Roman"/>
      <w:sz w:val="24"/>
      <w:szCs w:val="24"/>
      <w:lang w:val="en-US" w:eastAsia="en-US"/>
    </w:rPr>
  </w:style>
  <w:style w:type="paragraph" w:customStyle="1" w:styleId="P1-SSFlushLeft">
    <w:name w:val="P1-SS Flush Left"/>
    <w:basedOn w:val="Normal"/>
    <w:rsid w:val="001E1E02"/>
    <w:pPr>
      <w:spacing w:after="240"/>
      <w:jc w:val="both"/>
    </w:pPr>
    <w:rPr>
      <w:rFonts w:ascii="Times New Roman" w:hAnsi="Times New Roman" w:cs="Times New Roman"/>
      <w:sz w:val="24"/>
      <w:lang w:val="en-US" w:eastAsia="en-US"/>
    </w:rPr>
  </w:style>
  <w:style w:type="paragraph" w:customStyle="1" w:styleId="Headingwithnumbers">
    <w:name w:val="Heading with numbers"/>
    <w:basedOn w:val="Heading1"/>
    <w:link w:val="HeadingwithnumbersChar"/>
    <w:rsid w:val="00EF0F31"/>
    <w:pPr>
      <w:numPr>
        <w:numId w:val="5"/>
      </w:numPr>
    </w:pPr>
  </w:style>
  <w:style w:type="paragraph" w:customStyle="1" w:styleId="Sub-heading">
    <w:name w:val="Sub-heading"/>
    <w:basedOn w:val="ListParagraph"/>
    <w:link w:val="Sub-headingChar"/>
    <w:qFormat/>
    <w:rsid w:val="00A47DA4"/>
    <w:pPr>
      <w:numPr>
        <w:ilvl w:val="1"/>
        <w:numId w:val="5"/>
      </w:numPr>
      <w:tabs>
        <w:tab w:val="left" w:pos="-1440"/>
      </w:tabs>
      <w:suppressAutoHyphens/>
      <w:spacing w:after="120" w:line="240" w:lineRule="auto"/>
      <w:contextualSpacing w:val="0"/>
    </w:pPr>
    <w:rPr>
      <w:rFonts w:ascii="Arial" w:hAnsi="Arial"/>
      <w:spacing w:val="-3"/>
      <w:sz w:val="20"/>
    </w:rPr>
  </w:style>
  <w:style w:type="character" w:customStyle="1" w:styleId="HeadingwithnumbersChar">
    <w:name w:val="Heading with numbers Char"/>
    <w:basedOn w:val="Heading1Char"/>
    <w:link w:val="Headingwithnumbers"/>
    <w:rsid w:val="00EF0F31"/>
    <w:rPr>
      <w:rFonts w:ascii="Arial" w:hAnsi="Arial"/>
      <w:b/>
      <w:bCs/>
      <w:color w:val="5292C9"/>
      <w:sz w:val="28"/>
      <w:szCs w:val="28"/>
      <w:lang w:val="en-US" w:eastAsia="en-US"/>
    </w:rPr>
  </w:style>
  <w:style w:type="paragraph" w:customStyle="1" w:styleId="Subsub-heading">
    <w:name w:val="Sub sub-heading"/>
    <w:basedOn w:val="ListParagraph"/>
    <w:link w:val="Subsub-headingChar"/>
    <w:rsid w:val="001256C4"/>
    <w:pPr>
      <w:numPr>
        <w:ilvl w:val="2"/>
        <w:numId w:val="7"/>
      </w:numPr>
      <w:tabs>
        <w:tab w:val="left" w:pos="-1440"/>
      </w:tabs>
      <w:suppressAutoHyphens/>
      <w:spacing w:after="120" w:line="240" w:lineRule="auto"/>
      <w:ind w:left="1287"/>
      <w:contextualSpacing w:val="0"/>
    </w:pPr>
    <w:rPr>
      <w:rFonts w:ascii="Arial" w:hAnsi="Arial"/>
      <w:spacing w:val="-3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EF0F31"/>
    <w:rPr>
      <w:rFonts w:ascii="Calibri" w:eastAsia="Calibri" w:hAnsi="Calibri"/>
      <w:sz w:val="22"/>
      <w:szCs w:val="22"/>
    </w:rPr>
  </w:style>
  <w:style w:type="character" w:customStyle="1" w:styleId="Sub-headingChar">
    <w:name w:val="Sub-heading Char"/>
    <w:basedOn w:val="ListParagraphChar"/>
    <w:link w:val="Sub-heading"/>
    <w:rsid w:val="00A47DA4"/>
    <w:rPr>
      <w:rFonts w:ascii="Calibri" w:eastAsia="Calibri" w:hAnsi="Calibri"/>
      <w:spacing w:val="-3"/>
      <w:sz w:val="22"/>
      <w:szCs w:val="22"/>
    </w:rPr>
  </w:style>
  <w:style w:type="paragraph" w:customStyle="1" w:styleId="Sub-sub-heading">
    <w:name w:val="Sub-sub-heading"/>
    <w:basedOn w:val="Subsub-heading"/>
    <w:link w:val="Sub-sub-headingChar"/>
    <w:qFormat/>
    <w:rsid w:val="00A47DA4"/>
    <w:pPr>
      <w:numPr>
        <w:numId w:val="5"/>
      </w:numPr>
    </w:pPr>
    <w:rPr>
      <w:sz w:val="20"/>
    </w:rPr>
  </w:style>
  <w:style w:type="character" w:customStyle="1" w:styleId="Subsub-headingChar">
    <w:name w:val="Sub sub-heading Char"/>
    <w:basedOn w:val="ListParagraphChar"/>
    <w:link w:val="Subsub-heading"/>
    <w:rsid w:val="001256C4"/>
    <w:rPr>
      <w:rFonts w:ascii="Calibri" w:eastAsia="Calibri" w:hAnsi="Calibri"/>
      <w:spacing w:val="-3"/>
      <w:sz w:val="22"/>
      <w:szCs w:val="22"/>
    </w:rPr>
  </w:style>
  <w:style w:type="paragraph" w:customStyle="1" w:styleId="Sub-sub-sub-heading">
    <w:name w:val="Sub-sub-sub-heading"/>
    <w:basedOn w:val="ListParagraph"/>
    <w:link w:val="Sub-sub-sub-headingChar"/>
    <w:qFormat/>
    <w:rsid w:val="00A47DA4"/>
    <w:pPr>
      <w:numPr>
        <w:ilvl w:val="3"/>
        <w:numId w:val="5"/>
      </w:numPr>
      <w:tabs>
        <w:tab w:val="left" w:pos="-1440"/>
      </w:tabs>
      <w:suppressAutoHyphens/>
      <w:spacing w:after="120"/>
    </w:pPr>
    <w:rPr>
      <w:rFonts w:ascii="Arial" w:hAnsi="Arial"/>
      <w:sz w:val="20"/>
    </w:rPr>
  </w:style>
  <w:style w:type="character" w:customStyle="1" w:styleId="Sub-sub-headingChar">
    <w:name w:val="Sub-sub-heading Char"/>
    <w:basedOn w:val="Subsub-headingChar"/>
    <w:link w:val="Sub-sub-heading"/>
    <w:rsid w:val="00A47DA4"/>
    <w:rPr>
      <w:rFonts w:ascii="Calibri" w:eastAsia="Calibri" w:hAnsi="Calibri"/>
      <w:spacing w:val="-3"/>
      <w:sz w:val="22"/>
      <w:szCs w:val="22"/>
    </w:rPr>
  </w:style>
  <w:style w:type="character" w:customStyle="1" w:styleId="Sub-sub-sub-headingChar">
    <w:name w:val="Sub-sub-sub-heading Char"/>
    <w:basedOn w:val="ListParagraphChar"/>
    <w:link w:val="Sub-sub-sub-heading"/>
    <w:rsid w:val="00A47DA4"/>
    <w:rPr>
      <w:rFonts w:ascii="Calibri" w:eastAsia="Calibri" w:hAnsi="Calibri"/>
      <w:sz w:val="22"/>
      <w:szCs w:val="22"/>
    </w:rPr>
  </w:style>
  <w:style w:type="paragraph" w:customStyle="1" w:styleId="bulletsundersubchapter">
    <w:name w:val="bullets under subchapter"/>
    <w:basedOn w:val="ListParagraph"/>
    <w:link w:val="bulletsundersubchapterChar"/>
    <w:qFormat/>
    <w:rsid w:val="00D45B03"/>
    <w:pPr>
      <w:numPr>
        <w:numId w:val="8"/>
      </w:numPr>
      <w:tabs>
        <w:tab w:val="right" w:pos="-1440"/>
        <w:tab w:val="left" w:pos="720"/>
        <w:tab w:val="right" w:pos="9356"/>
      </w:tabs>
      <w:suppressAutoHyphens/>
      <w:spacing w:after="0"/>
      <w:ind w:left="1077" w:hanging="357"/>
    </w:pPr>
    <w:rPr>
      <w:rFonts w:ascii="Arial" w:hAnsi="Arial"/>
      <w:spacing w:val="-3"/>
      <w:sz w:val="20"/>
      <w:szCs w:val="20"/>
    </w:rPr>
  </w:style>
  <w:style w:type="paragraph" w:customStyle="1" w:styleId="bulletsundersub-sub-sub-chapter">
    <w:name w:val="bullets under sub-sub-sub-chapter"/>
    <w:basedOn w:val="BankNormal"/>
    <w:link w:val="bulletsundersub-sub-sub-chapterChar"/>
    <w:qFormat/>
    <w:rsid w:val="00A47DA4"/>
    <w:pPr>
      <w:numPr>
        <w:numId w:val="6"/>
      </w:numPr>
      <w:tabs>
        <w:tab w:val="clear" w:pos="360"/>
      </w:tabs>
      <w:spacing w:after="80"/>
      <w:ind w:left="2410" w:hanging="425"/>
    </w:pPr>
    <w:rPr>
      <w:rFonts w:ascii="Arial" w:hAnsi="Arial" w:cs="Arial"/>
      <w:sz w:val="22"/>
      <w:szCs w:val="22"/>
    </w:rPr>
  </w:style>
  <w:style w:type="character" w:customStyle="1" w:styleId="bulletsundersubchapterChar">
    <w:name w:val="bullets under subchapter Char"/>
    <w:basedOn w:val="ListParagraphChar"/>
    <w:link w:val="bulletsundersubchapter"/>
    <w:rsid w:val="00D45B03"/>
    <w:rPr>
      <w:rFonts w:ascii="Calibri" w:eastAsia="Calibri" w:hAnsi="Calibri"/>
      <w:spacing w:val="-3"/>
      <w:sz w:val="22"/>
      <w:szCs w:val="22"/>
    </w:rPr>
  </w:style>
  <w:style w:type="character" w:customStyle="1" w:styleId="BankNormalChar">
    <w:name w:val="BankNormal Char"/>
    <w:basedOn w:val="DefaultParagraphFont"/>
    <w:link w:val="BankNormal"/>
    <w:rsid w:val="00A47DA4"/>
    <w:rPr>
      <w:rFonts w:ascii="Times New Roman" w:hAnsi="Times New Roman" w:cs="Times New Roman"/>
      <w:sz w:val="24"/>
      <w:lang w:val="en-US" w:eastAsia="en-US"/>
    </w:rPr>
  </w:style>
  <w:style w:type="character" w:customStyle="1" w:styleId="bulletsundersub-sub-sub-chapterChar">
    <w:name w:val="bullets under sub-sub-sub-chapter Char"/>
    <w:basedOn w:val="BankNormalChar"/>
    <w:link w:val="bulletsundersub-sub-sub-chapter"/>
    <w:rsid w:val="00A47DA4"/>
    <w:rPr>
      <w:rFonts w:ascii="Times New Roman" w:hAnsi="Times New Roman" w:cs="Times New Roman"/>
      <w:sz w:val="22"/>
      <w:szCs w:val="22"/>
      <w:lang w:val="en-US" w:eastAsia="en-US"/>
    </w:rPr>
  </w:style>
  <w:style w:type="paragraph" w:styleId="Title">
    <w:name w:val="Title"/>
    <w:basedOn w:val="Normal"/>
    <w:link w:val="TitleChar"/>
    <w:rsid w:val="000F752C"/>
    <w:pPr>
      <w:spacing w:before="240" w:after="60"/>
      <w:jc w:val="center"/>
      <w:outlineLvl w:val="0"/>
    </w:pPr>
    <w:rPr>
      <w:b/>
      <w:bCs/>
      <w:kern w:val="28"/>
      <w:sz w:val="32"/>
      <w:szCs w:val="32"/>
      <w:lang w:val="en-US" w:eastAsia="en-US"/>
    </w:rPr>
  </w:style>
  <w:style w:type="character" w:customStyle="1" w:styleId="TitleChar">
    <w:name w:val="Title Char"/>
    <w:basedOn w:val="DefaultParagraphFont"/>
    <w:link w:val="Title"/>
    <w:rsid w:val="000F752C"/>
    <w:rPr>
      <w:b/>
      <w:bCs/>
      <w:kern w:val="28"/>
      <w:sz w:val="32"/>
      <w:szCs w:val="32"/>
      <w:lang w:val="en-US" w:eastAsia="en-US"/>
    </w:rPr>
  </w:style>
  <w:style w:type="paragraph" w:styleId="Subtitle">
    <w:name w:val="Subtitle"/>
    <w:basedOn w:val="Normal"/>
    <w:link w:val="SubtitleChar"/>
    <w:rsid w:val="000F752C"/>
    <w:pPr>
      <w:tabs>
        <w:tab w:val="left" w:pos="-1440"/>
        <w:tab w:val="left" w:pos="7200"/>
      </w:tabs>
      <w:suppressAutoHyphens/>
      <w:ind w:left="630" w:right="634"/>
      <w:jc w:val="right"/>
    </w:pPr>
    <w:rPr>
      <w:rFonts w:ascii="Times New Roman" w:hAnsi="Times New Roman" w:cs="Times New Roman"/>
      <w:b/>
      <w:spacing w:val="-3"/>
      <w:sz w:val="24"/>
      <w:lang w:val="en-US" w:eastAsia="en-US"/>
    </w:rPr>
  </w:style>
  <w:style w:type="character" w:customStyle="1" w:styleId="SubtitleChar">
    <w:name w:val="Subtitle Char"/>
    <w:basedOn w:val="DefaultParagraphFont"/>
    <w:link w:val="Subtitle"/>
    <w:rsid w:val="000F752C"/>
    <w:rPr>
      <w:rFonts w:ascii="Times New Roman" w:hAnsi="Times New Roman" w:cs="Times New Roman"/>
      <w:b/>
      <w:spacing w:val="-3"/>
      <w:sz w:val="24"/>
      <w:lang w:val="en-US" w:eastAsia="en-US"/>
    </w:rPr>
  </w:style>
  <w:style w:type="paragraph" w:customStyle="1" w:styleId="Boldtitle">
    <w:name w:val="Bold title"/>
    <w:link w:val="BoldtitleChar"/>
    <w:qFormat/>
    <w:rsid w:val="009807B0"/>
    <w:pPr>
      <w:spacing w:after="120"/>
      <w:ind w:left="6"/>
    </w:pPr>
    <w:rPr>
      <w:rFonts w:eastAsia="Calibri"/>
      <w:b/>
    </w:rPr>
  </w:style>
  <w:style w:type="paragraph" w:customStyle="1" w:styleId="Smallboldtitle">
    <w:name w:val="Small bold title"/>
    <w:basedOn w:val="Boldtitle"/>
    <w:link w:val="SmallboldtitleChar"/>
    <w:rsid w:val="009807B0"/>
  </w:style>
  <w:style w:type="character" w:customStyle="1" w:styleId="BoldtitleChar">
    <w:name w:val="Bold title Char"/>
    <w:basedOn w:val="DefaultParagraphFont"/>
    <w:link w:val="Boldtitle"/>
    <w:rsid w:val="009807B0"/>
    <w:rPr>
      <w:rFonts w:eastAsia="Calibri"/>
      <w:b/>
    </w:rPr>
  </w:style>
  <w:style w:type="paragraph" w:customStyle="1" w:styleId="Templatetext">
    <w:name w:val="Template text"/>
    <w:basedOn w:val="Heading2"/>
    <w:link w:val="TemplatetextChar"/>
    <w:rsid w:val="000E4448"/>
    <w:rPr>
      <w:rFonts w:ascii="Arial" w:hAnsi="Arial" w:cs="Arial"/>
      <w:b w:val="0"/>
      <w:i w:val="0"/>
      <w:sz w:val="20"/>
      <w:szCs w:val="20"/>
    </w:rPr>
  </w:style>
  <w:style w:type="character" w:customStyle="1" w:styleId="SmallboldtitleChar">
    <w:name w:val="Small bold title Char"/>
    <w:basedOn w:val="BoldtitleChar"/>
    <w:link w:val="Smallboldtitle"/>
    <w:rsid w:val="009807B0"/>
    <w:rPr>
      <w:rFonts w:eastAsia="Calibri"/>
      <w:b/>
    </w:rPr>
  </w:style>
  <w:style w:type="character" w:styleId="SubtleEmphasis">
    <w:name w:val="Subtle Emphasis"/>
    <w:basedOn w:val="DefaultParagraphFont"/>
    <w:uiPriority w:val="19"/>
    <w:rsid w:val="000E4448"/>
    <w:rPr>
      <w:i/>
      <w:iCs/>
      <w:color w:val="808080" w:themeColor="text1" w:themeTint="7F"/>
    </w:rPr>
  </w:style>
  <w:style w:type="character" w:customStyle="1" w:styleId="TemplatetextChar">
    <w:name w:val="Template text Char"/>
    <w:basedOn w:val="Heading2Char"/>
    <w:link w:val="Templatetext"/>
    <w:rsid w:val="000E4448"/>
    <w:rPr>
      <w:rFonts w:asciiTheme="majorHAnsi" w:eastAsiaTheme="majorEastAsia" w:hAnsiTheme="majorHAnsi" w:cstheme="majorBidi"/>
      <w:b w:val="0"/>
      <w:bCs/>
      <w:i w:val="0"/>
      <w:iCs/>
      <w:sz w:val="28"/>
      <w:szCs w:val="28"/>
      <w:lang w:val="en-US" w:eastAsia="en-US"/>
    </w:rPr>
  </w:style>
  <w:style w:type="paragraph" w:customStyle="1" w:styleId="Templatenormaltext">
    <w:name w:val="Template normal text"/>
    <w:basedOn w:val="Templatetext"/>
    <w:link w:val="TemplatenormaltextChar"/>
    <w:qFormat/>
    <w:rsid w:val="000E4448"/>
    <w:pPr>
      <w:spacing w:before="0" w:after="0"/>
    </w:pPr>
  </w:style>
  <w:style w:type="paragraph" w:customStyle="1" w:styleId="Normallist">
    <w:name w:val="Normal list"/>
    <w:basedOn w:val="ListParagraph"/>
    <w:link w:val="NormallistChar"/>
    <w:qFormat/>
    <w:rsid w:val="000E4448"/>
    <w:pPr>
      <w:numPr>
        <w:numId w:val="9"/>
      </w:numPr>
    </w:pPr>
    <w:rPr>
      <w:rFonts w:ascii="Arial" w:hAnsi="Arial"/>
      <w:sz w:val="20"/>
      <w:szCs w:val="20"/>
    </w:rPr>
  </w:style>
  <w:style w:type="character" w:customStyle="1" w:styleId="TemplatenormaltextChar">
    <w:name w:val="Template normal text Char"/>
    <w:basedOn w:val="TemplatetextChar"/>
    <w:link w:val="Templatenormaltext"/>
    <w:rsid w:val="000E4448"/>
    <w:rPr>
      <w:rFonts w:asciiTheme="majorHAnsi" w:eastAsiaTheme="majorEastAsia" w:hAnsiTheme="majorHAnsi" w:cstheme="majorBidi"/>
      <w:b w:val="0"/>
      <w:bCs/>
      <w:i w:val="0"/>
      <w:iCs/>
      <w:sz w:val="28"/>
      <w:szCs w:val="28"/>
      <w:lang w:val="en-US" w:eastAsia="en-US"/>
    </w:rPr>
  </w:style>
  <w:style w:type="character" w:customStyle="1" w:styleId="NormallistChar">
    <w:name w:val="Normal list Char"/>
    <w:basedOn w:val="ListParagraphChar"/>
    <w:link w:val="Normallist"/>
    <w:rsid w:val="000E4448"/>
    <w:rPr>
      <w:rFonts w:ascii="Calibri" w:eastAsia="Calibri" w:hAnsi="Calibri"/>
      <w:sz w:val="22"/>
      <w:szCs w:val="22"/>
    </w:rPr>
  </w:style>
  <w:style w:type="paragraph" w:customStyle="1" w:styleId="Heading1a">
    <w:name w:val="Heading 1a"/>
    <w:rsid w:val="00A4490C"/>
    <w:pPr>
      <w:keepNext/>
      <w:keepLines/>
      <w:tabs>
        <w:tab w:val="left" w:pos="-720"/>
      </w:tabs>
      <w:suppressAutoHyphens/>
      <w:jc w:val="center"/>
    </w:pPr>
    <w:rPr>
      <w:rFonts w:ascii="Times New Roman" w:hAnsi="Times New Roman" w:cs="Times New Roman"/>
      <w:b/>
      <w:smallCaps/>
      <w:sz w:val="32"/>
      <w:lang w:val="en-US" w:eastAsia="en-US"/>
    </w:rPr>
  </w:style>
  <w:style w:type="paragraph" w:customStyle="1" w:styleId="chapternumber0">
    <w:name w:val="chapternumber"/>
    <w:basedOn w:val="Normal"/>
    <w:uiPriority w:val="99"/>
    <w:rsid w:val="00A4490C"/>
    <w:rPr>
      <w:rFonts w:ascii="CG Times" w:eastAsia="Calibri" w:hAnsi="CG Times" w:cs="Times New Roman"/>
      <w:sz w:val="22"/>
      <w:szCs w:val="22"/>
    </w:rPr>
  </w:style>
  <w:style w:type="character" w:customStyle="1" w:styleId="Heading7Char">
    <w:name w:val="Heading 7 Char"/>
    <w:basedOn w:val="DefaultParagraphFont"/>
    <w:link w:val="Heading7"/>
    <w:semiHidden/>
    <w:rsid w:val="00016AA2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ormalIndent">
    <w:name w:val="Normal Indent"/>
    <w:basedOn w:val="Normal"/>
    <w:rsid w:val="00016AA2"/>
    <w:pPr>
      <w:ind w:left="720"/>
    </w:pPr>
    <w:rPr>
      <w:rFonts w:ascii="Times New Roman" w:hAnsi="Times New Roman" w:cs="Times New Roman"/>
      <w:sz w:val="24"/>
      <w:lang w:val="en-US" w:eastAsia="en-US"/>
    </w:rPr>
  </w:style>
  <w:style w:type="paragraph" w:customStyle="1" w:styleId="Single">
    <w:name w:val="Single"/>
    <w:basedOn w:val="Normal"/>
    <w:rsid w:val="00016AA2"/>
    <w:pPr>
      <w:tabs>
        <w:tab w:val="left" w:pos="-720"/>
        <w:tab w:val="left" w:pos="0"/>
        <w:tab w:val="left" w:pos="720"/>
      </w:tabs>
      <w:suppressAutoHyphens/>
      <w:ind w:left="2160" w:hanging="720"/>
      <w:jc w:val="both"/>
    </w:pPr>
    <w:rPr>
      <w:rFonts w:ascii="Times New Roman" w:hAnsi="Times New Roman" w:cs="Times New Roman"/>
      <w:spacing w:val="-2"/>
      <w:sz w:val="24"/>
      <w:lang w:eastAsia="en-US"/>
    </w:rPr>
  </w:style>
  <w:style w:type="paragraph" w:styleId="Signature">
    <w:name w:val="Signature"/>
    <w:basedOn w:val="Normal"/>
    <w:link w:val="SignatureChar"/>
    <w:rsid w:val="00016AA2"/>
    <w:pPr>
      <w:ind w:left="5760"/>
    </w:pPr>
    <w:rPr>
      <w:rFonts w:ascii="Times New Roman" w:hAnsi="Times New Roman" w:cs="Times New Roman"/>
      <w:sz w:val="24"/>
      <w:lang w:eastAsia="en-US"/>
    </w:rPr>
  </w:style>
  <w:style w:type="character" w:customStyle="1" w:styleId="SignatureChar">
    <w:name w:val="Signature Char"/>
    <w:basedOn w:val="DefaultParagraphFont"/>
    <w:link w:val="Signature"/>
    <w:rsid w:val="00016AA2"/>
    <w:rPr>
      <w:rFonts w:ascii="Times New Roman" w:hAnsi="Times New Roman" w:cs="Times New Roman"/>
      <w:sz w:val="24"/>
      <w:lang w:eastAsia="en-US"/>
    </w:rPr>
  </w:style>
  <w:style w:type="paragraph" w:customStyle="1" w:styleId="Headingblue">
    <w:name w:val="Heading blue"/>
    <w:basedOn w:val="Header"/>
    <w:link w:val="HeadingblueChar"/>
    <w:qFormat/>
    <w:rsid w:val="00E310CD"/>
    <w:rPr>
      <w:b/>
      <w:color w:val="528CC9"/>
      <w:sz w:val="28"/>
      <w:szCs w:val="28"/>
      <w:lang w:eastAsia="en-US"/>
    </w:rPr>
  </w:style>
  <w:style w:type="character" w:customStyle="1" w:styleId="HeadingblueChar">
    <w:name w:val="Heading blue Char"/>
    <w:basedOn w:val="HeaderChar"/>
    <w:link w:val="Headingblue"/>
    <w:rsid w:val="00E310CD"/>
    <w:rPr>
      <w:b/>
      <w:color w:val="528CC9"/>
      <w:sz w:val="28"/>
      <w:szCs w:val="28"/>
      <w:lang w:eastAsia="en-US"/>
    </w:rPr>
  </w:style>
  <w:style w:type="paragraph" w:styleId="FootnoteText">
    <w:name w:val="footnote text"/>
    <w:basedOn w:val="Normal"/>
    <w:link w:val="FootnoteTextChar"/>
    <w:rsid w:val="00B84538"/>
  </w:style>
  <w:style w:type="character" w:customStyle="1" w:styleId="FootnoteTextChar">
    <w:name w:val="Footnote Text Char"/>
    <w:basedOn w:val="DefaultParagraphFont"/>
    <w:link w:val="FootnoteText"/>
    <w:rsid w:val="00B84538"/>
  </w:style>
  <w:style w:type="character" w:styleId="FootnoteReference">
    <w:name w:val="footnote reference"/>
    <w:basedOn w:val="DefaultParagraphFont"/>
    <w:rsid w:val="00B84538"/>
    <w:rPr>
      <w:vertAlign w:val="superscript"/>
    </w:rPr>
  </w:style>
  <w:style w:type="paragraph" w:customStyle="1" w:styleId="MarginText">
    <w:name w:val="Margin Text"/>
    <w:basedOn w:val="BodyText"/>
    <w:rsid w:val="00EE02C0"/>
    <w:pPr>
      <w:overflowPunct w:val="0"/>
      <w:autoSpaceDE w:val="0"/>
      <w:autoSpaceDN w:val="0"/>
      <w:adjustRightInd w:val="0"/>
      <w:spacing w:after="240"/>
      <w:textAlignment w:val="baseline"/>
    </w:pPr>
    <w:rPr>
      <w:rFonts w:ascii="Times New Roman" w:eastAsia="Times New Roman" w:hAnsi="Times New Roman" w:cs="Times New Roman"/>
      <w:color w:val="auto"/>
      <w:lang w:eastAsia="en-US"/>
    </w:rPr>
  </w:style>
  <w:style w:type="paragraph" w:customStyle="1" w:styleId="Sub-ClauseText">
    <w:name w:val="Sub-Clause Text"/>
    <w:basedOn w:val="Normal"/>
    <w:link w:val="Sub-ClauseTextChar"/>
    <w:rsid w:val="00EE02C0"/>
    <w:pPr>
      <w:spacing w:before="120" w:after="120"/>
      <w:jc w:val="both"/>
    </w:pPr>
    <w:rPr>
      <w:rFonts w:ascii="Times New Roman" w:hAnsi="Times New Roman" w:cs="Times New Roman"/>
      <w:spacing w:val="-4"/>
      <w:sz w:val="24"/>
      <w:lang w:eastAsia="en-US"/>
    </w:rPr>
  </w:style>
  <w:style w:type="character" w:customStyle="1" w:styleId="Sub-ClauseTextChar">
    <w:name w:val="Sub-Clause Text Char"/>
    <w:basedOn w:val="DefaultParagraphFont"/>
    <w:link w:val="Sub-ClauseText"/>
    <w:rsid w:val="00EE02C0"/>
    <w:rPr>
      <w:rFonts w:ascii="Times New Roman" w:hAnsi="Times New Roman" w:cs="Times New Roman"/>
      <w:spacing w:val="-4"/>
      <w:sz w:val="24"/>
      <w:lang w:eastAsia="en-US"/>
    </w:rPr>
  </w:style>
  <w:style w:type="character" w:customStyle="1" w:styleId="apple-converted-space">
    <w:name w:val="apple-converted-space"/>
    <w:basedOn w:val="DefaultParagraphFont"/>
    <w:rsid w:val="0068278F"/>
  </w:style>
  <w:style w:type="paragraph" w:customStyle="1" w:styleId="Headline">
    <w:name w:val="Headline"/>
    <w:basedOn w:val="Heading1"/>
    <w:link w:val="HeadlineChar"/>
    <w:qFormat/>
    <w:rsid w:val="00296C0E"/>
    <w:rPr>
      <w:color w:val="518ECB"/>
    </w:rPr>
  </w:style>
  <w:style w:type="character" w:customStyle="1" w:styleId="HeadlineChar">
    <w:name w:val="Headline Char"/>
    <w:basedOn w:val="Heading1Char"/>
    <w:link w:val="Headline"/>
    <w:rsid w:val="00296C0E"/>
    <w:rPr>
      <w:rFonts w:ascii="Arial" w:hAnsi="Arial"/>
      <w:b/>
      <w:bCs/>
      <w:color w:val="518ECB"/>
      <w:sz w:val="28"/>
      <w:szCs w:val="28"/>
      <w:lang w:val="en-US" w:eastAsia="en-US"/>
    </w:rPr>
  </w:style>
  <w:style w:type="paragraph" w:customStyle="1" w:styleId="SectionVHeader">
    <w:name w:val="Section V. Header"/>
    <w:basedOn w:val="Normal"/>
    <w:rsid w:val="00286B91"/>
    <w:pPr>
      <w:jc w:val="center"/>
    </w:pPr>
    <w:rPr>
      <w:rFonts w:cs="Times New Roman"/>
      <w:b/>
      <w:sz w:val="36"/>
      <w:lang w:val="es-ES_tradnl" w:eastAsia="en-US"/>
    </w:rPr>
  </w:style>
  <w:style w:type="paragraph" w:customStyle="1" w:styleId="text">
    <w:name w:val="text"/>
    <w:rsid w:val="00286B91"/>
    <w:pPr>
      <w:widowControl w:val="0"/>
      <w:spacing w:before="240" w:line="240" w:lineRule="exact"/>
      <w:jc w:val="both"/>
    </w:pPr>
    <w:rPr>
      <w:rFonts w:cs="Times New Roman"/>
      <w:sz w:val="24"/>
      <w:lang w:val="cs-CZ" w:eastAsia="en-US"/>
    </w:rPr>
  </w:style>
  <w:style w:type="character" w:customStyle="1" w:styleId="Heading3Char">
    <w:name w:val="Heading 3 Char"/>
    <w:basedOn w:val="DefaultParagraphFont"/>
    <w:link w:val="Heading3"/>
    <w:rsid w:val="00DE3990"/>
    <w:rPr>
      <w:b/>
      <w:bCs/>
      <w:sz w:val="22"/>
      <w:szCs w:val="22"/>
    </w:rPr>
  </w:style>
  <w:style w:type="paragraph" w:customStyle="1" w:styleId="Outline">
    <w:name w:val="Outline"/>
    <w:basedOn w:val="Normal"/>
    <w:rsid w:val="00F16338"/>
    <w:pPr>
      <w:spacing w:before="240"/>
    </w:pPr>
    <w:rPr>
      <w:rFonts w:ascii="Times New Roman" w:hAnsi="Times New Roman" w:cs="Times New Roman"/>
      <w:kern w:val="28"/>
      <w:sz w:val="24"/>
      <w:szCs w:val="24"/>
      <w:lang w:val="en-US" w:eastAsia="en-US"/>
    </w:rPr>
  </w:style>
  <w:style w:type="paragraph" w:customStyle="1" w:styleId="SchHead">
    <w:name w:val="SchHead"/>
    <w:basedOn w:val="MarginText"/>
    <w:next w:val="Normal"/>
    <w:rsid w:val="006464FC"/>
    <w:pPr>
      <w:jc w:val="center"/>
    </w:pPr>
    <w:rPr>
      <w:b/>
      <w:caps/>
    </w:rPr>
  </w:style>
  <w:style w:type="paragraph" w:customStyle="1" w:styleId="Projectsubtitle">
    <w:name w:val="Project subtitle"/>
    <w:basedOn w:val="Normal"/>
    <w:qFormat/>
    <w:rsid w:val="007F156A"/>
    <w:rPr>
      <w:rFonts w:eastAsiaTheme="minorHAnsi" w:cstheme="minorHAnsi"/>
      <w:color w:val="000000" w:themeColor="text1" w:themeShade="80"/>
      <w:szCs w:val="24"/>
      <w:lang w:val="en-US" w:eastAsia="en-US"/>
    </w:rPr>
  </w:style>
  <w:style w:type="character" w:customStyle="1" w:styleId="Documenttitle">
    <w:name w:val="Document title"/>
    <w:basedOn w:val="DefaultParagraphFont"/>
    <w:uiPriority w:val="1"/>
    <w:qFormat/>
    <w:rsid w:val="007F156A"/>
    <w:rPr>
      <w:rFonts w:ascii="Arial" w:eastAsiaTheme="majorEastAsia" w:hAnsi="Arial" w:cs="Arial"/>
      <w:b/>
      <w:caps/>
      <w:smallCaps w:val="0"/>
      <w:color w:val="518ECB"/>
      <w:sz w:val="48"/>
      <w:szCs w:val="72"/>
      <w:lang w:val="en-US" w:eastAsia="en-US"/>
    </w:rPr>
  </w:style>
  <w:style w:type="character" w:customStyle="1" w:styleId="Documentinfotext">
    <w:name w:val="Document info text"/>
    <w:basedOn w:val="DefaultParagraphFont"/>
    <w:uiPriority w:val="1"/>
    <w:qFormat/>
    <w:rsid w:val="007F156A"/>
    <w:rPr>
      <w:rFonts w:ascii="Arial" w:eastAsiaTheme="minorHAnsi" w:hAnsi="Arial" w:cs="Arial"/>
      <w:color w:val="000000" w:themeColor="text1"/>
      <w:sz w:val="22"/>
      <w:lang w:val="en-US" w:eastAsia="en-US"/>
    </w:rPr>
  </w:style>
  <w:style w:type="table" w:customStyle="1" w:styleId="TableGrid1">
    <w:name w:val="Table Grid1"/>
    <w:basedOn w:val="TableNormal"/>
    <w:next w:val="TableGrid"/>
    <w:uiPriority w:val="59"/>
    <w:rsid w:val="0015181B"/>
    <w:rPr>
      <w:rFonts w:asciiTheme="minorHAnsi" w:eastAsiaTheme="minorHAnsi" w:hAnsiTheme="minorHAnsi" w:cstheme="minorBid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048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1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1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1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7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3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51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40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0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07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058181">
              <w:marLeft w:val="0"/>
              <w:marRight w:val="0"/>
              <w:marTop w:val="120"/>
              <w:marBottom w:val="0"/>
              <w:divBdr>
                <w:top w:val="single" w:sz="8" w:space="6" w:color="666666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747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70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66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25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8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59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854364">
                      <w:marLeft w:val="0"/>
                      <w:marRight w:val="0"/>
                      <w:marTop w:val="45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0747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6488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612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0116819">
                                      <w:marLeft w:val="0"/>
                                      <w:marRight w:val="-35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54998">
                                          <w:marLeft w:val="0"/>
                                          <w:marRight w:val="3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37992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88892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62003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48549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61686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14736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658693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302225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310279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86042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313095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108338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207563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563832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966161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23468946">
                                                                  <w:marLeft w:val="72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82981386">
                                                                  <w:marLeft w:val="72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32331846">
                                                                  <w:marLeft w:val="72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426885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89423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14872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175810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215048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831186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386422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83261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084833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146062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736713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421026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147241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297173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235542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721128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364951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801490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250827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97346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684279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587572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698574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43584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767630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352316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080273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323955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662150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529738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189338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494132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447585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182195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048865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834478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284003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457764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784062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897606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61887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465161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987530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425783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99525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758708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785269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1715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300242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621422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439601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516444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33020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866780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68605184">
                                                                  <w:marLeft w:val="36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83959814">
                                                                  <w:marLeft w:val="36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45779236">
                                                                  <w:marLeft w:val="36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52953243">
                                                                  <w:marLeft w:val="36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79170100">
                                                                  <w:marLeft w:val="36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95383524">
                                                                  <w:marLeft w:val="36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06084417">
                                                                  <w:marLeft w:val="36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417065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165223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819270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960552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03380809">
                                                                  <w:marLeft w:val="36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135498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915533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038255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132088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424080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679666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927540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075883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609881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497430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182962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54185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811519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350150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862765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410810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580615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198354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762901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08336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671593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499606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580071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888357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118863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640638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463480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514494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684697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294412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330161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453270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751552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076380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784176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922237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357553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798427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08521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392647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350385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789356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322032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471151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681435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661622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071258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673544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785705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582508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732749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41121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intra.unops.org/g/procurement/Templates/UNOPS_General_Conditions_Services_EN.pdf?Web=1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Global_x002f_Local xmlns="ca6cafb2-ee4d-4044-ae2b-fa7527dd0389">--</Global_x002f_Local>
    <UNSP_x0020_Category xmlns="ca6cafb2-ee4d-4044-ae2b-fa7527dd0389">--</UNSP_x0020_Category>
    <page xmlns="ca6cafb2-ee4d-4044-ae2b-fa7527dd0389">policy</page>
    <ka47684a254f408ab0656efe3e6448a3 xmlns="8d1789be-2b34-414d-b761-149aa1689c70">
      <Terms xmlns="http://schemas.microsoft.com/office/infopath/2007/PartnerControls"/>
    </ka47684a254f408ab0656efe3e6448a3>
    <Document_x0020_year xmlns="ca6cafb2-ee4d-4044-ae2b-fa7527dd0389">2015</Document_x0020_year>
    <Steps xmlns="ca6cafb2-ee4d-4044-ae2b-fa7527dd0389">--</Steps>
    <Nature_x002f_scope xmlns="ca6cafb2-ee4d-4044-ae2b-fa7527dd0389">--</Nature_x002f_scope>
    <_dlc_DocId xmlns="8d1789be-2b34-414d-b761-149aa1689c70">DOCID-647-842</_dlc_DocId>
    <_dlc_DocIdUrl xmlns="8d1789be-2b34-414d-b761-149aa1689c70">
      <Url>https://intra.unops.org/g/procurement/_layouts/15/DocIdRedir.aspx?ID=DOCID-647-842</Url>
      <Description>DOCID-647-842</Description>
    </_dlc_DocIdUrl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B0C015CAAAA44CB7265B87A9D38991" ma:contentTypeVersion="11" ma:contentTypeDescription="Create a new document." ma:contentTypeScope="" ma:versionID="7d45ff02a73b22ba52e983e56f1c2049">
  <xsd:schema xmlns:xsd="http://www.w3.org/2001/XMLSchema" xmlns:xs="http://www.w3.org/2001/XMLSchema" xmlns:p="http://schemas.microsoft.com/office/2006/metadata/properties" xmlns:ns1="http://schemas.microsoft.com/sharepoint/v3" xmlns:ns2="ca6cafb2-ee4d-4044-ae2b-fa7527dd0389" xmlns:ns3="8d1789be-2b34-414d-b761-149aa1689c70" targetNamespace="http://schemas.microsoft.com/office/2006/metadata/properties" ma:root="true" ma:fieldsID="7efab2135fb2f7eae16e46247068f8fe" ns1:_="" ns2:_="" ns3:_="">
    <xsd:import namespace="http://schemas.microsoft.com/sharepoint/v3"/>
    <xsd:import namespace="ca6cafb2-ee4d-4044-ae2b-fa7527dd0389"/>
    <xsd:import namespace="8d1789be-2b34-414d-b761-149aa1689c70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page" minOccurs="0"/>
                <xsd:element ref="ns3:ka47684a254f408ab0656efe3e6448a3" minOccurs="0"/>
                <xsd:element ref="ns2:Steps" minOccurs="0"/>
                <xsd:element ref="ns2:UNSP_x0020_Category" minOccurs="0"/>
                <xsd:element ref="ns2:Document_x0020_year"/>
                <xsd:element ref="ns3:_dlc_DocId" minOccurs="0"/>
                <xsd:element ref="ns3:_dlc_DocIdUrl" minOccurs="0"/>
                <xsd:element ref="ns3:_dlc_DocIdPersistId" minOccurs="0"/>
                <xsd:element ref="ns2:Nature_x002f_scope" minOccurs="0"/>
                <xsd:element ref="ns2:Global_x002f_Loca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6cafb2-ee4d-4044-ae2b-fa7527dd0389" elementFormDefault="qualified">
    <xsd:import namespace="http://schemas.microsoft.com/office/2006/documentManagement/types"/>
    <xsd:import namespace="http://schemas.microsoft.com/office/infopath/2007/PartnerControls"/>
    <xsd:element name="page" ma:index="10" nillable="true" ma:displayName="page" ma:description="Award review" ma:internalName="page">
      <xsd:simpleType>
        <xsd:restriction base="dms:Text">
          <xsd:maxLength value="255"/>
        </xsd:restriction>
      </xsd:simpleType>
    </xsd:element>
    <xsd:element name="Steps" ma:index="13" nillable="true" ma:displayName="Steps" ma:default="--" ma:format="Dropdown" ma:internalName="Steps">
      <xsd:simpleType>
        <xsd:restriction base="dms:Choice">
          <xsd:enumeration value="00 General guidelines"/>
          <xsd:enumeration value="01 Planning"/>
          <xsd:enumeration value="02 Requirements definition"/>
          <xsd:enumeration value="03 Sourcing"/>
          <xsd:enumeration value="04 Solicitation"/>
          <xsd:enumeration value="05 Management of submissions"/>
          <xsd:enumeration value="06 Evaluation of submissions"/>
          <xsd:enumeration value="07 Review, decision and award"/>
          <xsd:enumeration value="08 Contract finalization and issuance"/>
          <xsd:enumeration value="09 Logistics"/>
          <xsd:enumeration value="10 Contract management"/>
          <xsd:enumeration value="--"/>
        </xsd:restriction>
      </xsd:simpleType>
    </xsd:element>
    <xsd:element name="UNSP_x0020_Category" ma:index="14" nillable="true" ma:displayName="Category" ma:default="--" ma:format="Dropdown" ma:internalName="UNSP_x0020_Category">
      <xsd:simpleType>
        <xsd:union memberTypes="dms:Text">
          <xsd:simpleType>
            <xsd:restriction base="dms:Choice">
              <xsd:enumeration value="--"/>
              <xsd:enumeration value="ICT Guidelines"/>
              <xsd:enumeration value="Vehicles"/>
              <xsd:enumeration value="Cleaning"/>
              <xsd:enumeration value="Furniture"/>
              <xsd:enumeration value="Stationery"/>
              <xsd:enumeration value="Cafeterias, food and kitchen equipment"/>
              <xsd:enumeration value="Freight Forwarding"/>
              <xsd:enumeration value="Generators and Batteries"/>
              <xsd:enumeration value="General BD presentations"/>
              <xsd:enumeration value="Operational procurement and UN Web Buy"/>
              <xsd:enumeration value="Procurement advisory services"/>
              <xsd:enumeration value="Procurement market information ‎"/>
              <xsd:enumeration value="Training"/>
            </xsd:restriction>
          </xsd:simpleType>
        </xsd:union>
      </xsd:simpleType>
    </xsd:element>
    <xsd:element name="Document_x0020_year" ma:index="15" ma:displayName="Document year" ma:default="2015" ma:format="Dropdown" ma:internalName="Document_x0020_year">
      <xsd:simpleType>
        <xsd:restriction base="dms:Choice">
          <xsd:enumeration value="2016"/>
          <xsd:enumeration value="2015"/>
          <xsd:enumeration value="2014"/>
          <xsd:enumeration value="2013"/>
          <xsd:enumeration value="2012"/>
          <xsd:enumeration value="2011"/>
          <xsd:enumeration value="2010"/>
          <xsd:enumeration value="2009"/>
          <xsd:enumeration value="2008"/>
          <xsd:enumeration value="2007"/>
          <xsd:enumeration value="2006"/>
          <xsd:enumeration value="2005"/>
          <xsd:enumeration value="2004"/>
          <xsd:enumeration value="2003"/>
          <xsd:enumeration value="2002"/>
          <xsd:enumeration value="2001"/>
          <xsd:enumeration value="2000"/>
        </xsd:restriction>
      </xsd:simpleType>
    </xsd:element>
    <xsd:element name="Nature_x002f_scope" ma:index="19" nillable="true" ma:displayName="Nature/scope" ma:default="--" ma:format="Dropdown" ma:internalName="Nature_x002f_scope">
      <xsd:simpleType>
        <xsd:union memberTypes="dms:Text">
          <xsd:simpleType>
            <xsd:restriction base="dms:Choice">
              <xsd:enumeration value="--"/>
              <xsd:enumeration value="Advisory"/>
              <xsd:enumeration value="Audit and Accounting Services"/>
              <xsd:enumeration value="Blankets"/>
              <xsd:enumeration value="Business Cards"/>
              <xsd:enumeration value="Communication equipment"/>
              <xsd:enumeration value="Construction"/>
              <xsd:enumeration value="Consultancy services"/>
              <xsd:enumeration value="Custom clearance and Transportation services"/>
              <xsd:enumeration value="Emergency medical evacuation"/>
              <xsd:enumeration value="Freight forwarding services"/>
              <xsd:enumeration value="Generator"/>
              <xsd:enumeration value="Geographical information systems"/>
              <xsd:enumeration value="Humanitarian and Mine action"/>
              <xsd:enumeration value="Information &amp; Communication"/>
              <xsd:enumeration value="Inspection services"/>
              <xsd:enumeration value="Insurance"/>
              <xsd:enumeration value="IT equipment"/>
              <xsd:enumeration value="Mobile telecommunications"/>
              <xsd:enumeration value="Motor Cycles"/>
              <xsd:enumeration value="Motor Vehicles"/>
              <xsd:enumeration value="Office Stationary"/>
              <xsd:enumeration value="Personal Security equipment"/>
              <xsd:enumeration value="Photovoltaic Solar equipment"/>
              <xsd:enumeration value="Printing services"/>
              <xsd:enumeration value="Professional man-power services in high-risk areas"/>
              <xsd:enumeration value="Satellite Communications Services"/>
              <xsd:enumeration value="Security"/>
              <xsd:enumeration value="Shelters"/>
              <xsd:enumeration value="Translations &amp; Ancillary Services"/>
              <xsd:enumeration value="Transcription Services"/>
              <xsd:enumeration value="Visibility items"/>
              <xsd:enumeration value="Waste Incinerators"/>
            </xsd:restriction>
          </xsd:simpleType>
        </xsd:union>
      </xsd:simpleType>
    </xsd:element>
    <xsd:element name="Global_x002f_Local" ma:index="20" nillable="true" ma:displayName="Global/Local" ma:default="--" ma:format="Dropdown" ma:internalName="Global_x002f_Local">
      <xsd:simpleType>
        <xsd:restriction base="dms:Choice">
          <xsd:enumeration value="--"/>
          <xsd:enumeration value="Global"/>
          <xsd:enumeration value="Local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1789be-2b34-414d-b761-149aa1689c70" elementFormDefault="qualified">
    <xsd:import namespace="http://schemas.microsoft.com/office/2006/documentManagement/types"/>
    <xsd:import namespace="http://schemas.microsoft.com/office/infopath/2007/PartnerControls"/>
    <xsd:element name="ka47684a254f408ab0656efe3e6448a3" ma:index="12" nillable="true" ma:taxonomy="true" ma:internalName="ka47684a254f408ab0656efe3e6448a3" ma:taxonomyFieldName="Tags" ma:displayName="Tags" ma:default="" ma:fieldId="{4a47684a-254f-408a-b065-6efe3e6448a3}" ma:taxonomyMulti="true" ma:sspId="094f11d2-3d1d-4d66-a22c-09b10987bd05" ma:termSetId="a0534959-3458-45e7-83fa-eae2004ca88f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" ma:index="1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1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4AFD2D-FFCB-4A99-B1FB-647F1204C8A3}">
  <ds:schemaRefs>
    <ds:schemaRef ds:uri="http://schemas.microsoft.com/office/2006/metadata/properties"/>
    <ds:schemaRef ds:uri="http://schemas.microsoft.com/office/infopath/2007/PartnerControls"/>
    <ds:schemaRef ds:uri="ca6cafb2-ee4d-4044-ae2b-fa7527dd0389"/>
    <ds:schemaRef ds:uri="8d1789be-2b34-414d-b761-149aa1689c70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05F8A063-A7D3-4A3D-8642-54365EEE2B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157385-D1D3-4DC1-8FE2-AD9F51CEA6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a6cafb2-ee4d-4044-ae2b-fa7527dd0389"/>
    <ds:schemaRef ds:uri="8d1789be-2b34-414d-b761-149aa1689c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1A01E3F-C0CC-4A02-ABF1-EEA1FAF667CB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3D36F235-5024-4B6B-B640-F5F36EF1D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528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RFQ for goods/services</vt:lpstr>
    </vt:vector>
  </TitlesOfParts>
  <Company>UNOPS</Company>
  <LinksUpToDate>false</LinksUpToDate>
  <CharactersWithSpaces>3537</CharactersWithSpaces>
  <SharedDoc>false</SharedDoc>
  <HLinks>
    <vt:vector size="30" baseType="variant">
      <vt:variant>
        <vt:i4>1310802</vt:i4>
      </vt:variant>
      <vt:variant>
        <vt:i4>9</vt:i4>
      </vt:variant>
      <vt:variant>
        <vt:i4>0</vt:i4>
      </vt:variant>
      <vt:variant>
        <vt:i4>5</vt:i4>
      </vt:variant>
      <vt:variant>
        <vt:lpwstr>http://www.unops.org/english/whatwedo/services/financial-management/Pages/Fundmanagement.aspx</vt:lpwstr>
      </vt:variant>
      <vt:variant>
        <vt:lpwstr/>
      </vt:variant>
      <vt:variant>
        <vt:i4>1376270</vt:i4>
      </vt:variant>
      <vt:variant>
        <vt:i4>6</vt:i4>
      </vt:variant>
      <vt:variant>
        <vt:i4>0</vt:i4>
      </vt:variant>
      <vt:variant>
        <vt:i4>5</vt:i4>
      </vt:variant>
      <vt:variant>
        <vt:lpwstr>http://www.unops.org/english/whatwedo/services/procurement/Pages/Procurement.aspx</vt:lpwstr>
      </vt:variant>
      <vt:variant>
        <vt:lpwstr/>
      </vt:variant>
      <vt:variant>
        <vt:i4>65619</vt:i4>
      </vt:variant>
      <vt:variant>
        <vt:i4>3</vt:i4>
      </vt:variant>
      <vt:variant>
        <vt:i4>0</vt:i4>
      </vt:variant>
      <vt:variant>
        <vt:i4>5</vt:i4>
      </vt:variant>
      <vt:variant>
        <vt:lpwstr>http://www.unops.org/english/whatwedo/services/hr-management/Pages/Humanresourcesmanagement.aspx</vt:lpwstr>
      </vt:variant>
      <vt:variant>
        <vt:lpwstr/>
      </vt:variant>
      <vt:variant>
        <vt:i4>5898253</vt:i4>
      </vt:variant>
      <vt:variant>
        <vt:i4>0</vt:i4>
      </vt:variant>
      <vt:variant>
        <vt:i4>0</vt:i4>
      </vt:variant>
      <vt:variant>
        <vt:i4>5</vt:i4>
      </vt:variant>
      <vt:variant>
        <vt:lpwstr>http://www.flickr.com/photos/lassana1964/467474139/in/photostream</vt:lpwstr>
      </vt:variant>
      <vt:variant>
        <vt:lpwstr/>
      </vt:variant>
      <vt:variant>
        <vt:i4>5898253</vt:i4>
      </vt:variant>
      <vt:variant>
        <vt:i4>10209</vt:i4>
      </vt:variant>
      <vt:variant>
        <vt:i4>1028</vt:i4>
      </vt:variant>
      <vt:variant>
        <vt:i4>4</vt:i4>
      </vt:variant>
      <vt:variant>
        <vt:lpwstr>http://www.flickr.com/photos/lassana1964/467474139/in/photostream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RFQ for goods/services</dc:title>
  <dc:creator>SantiagoM@unops.org</dc:creator>
  <cp:lastModifiedBy>Iannella, Mariantonietta</cp:lastModifiedBy>
  <cp:revision>2</cp:revision>
  <cp:lastPrinted>2014-08-19T14:30:00Z</cp:lastPrinted>
  <dcterms:created xsi:type="dcterms:W3CDTF">2019-12-04T16:39:00Z</dcterms:created>
  <dcterms:modified xsi:type="dcterms:W3CDTF">2019-12-04T16:39:00Z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0x010100EFB0C015CAAAA44CB7265B87A9D38991</vt:lpwstr>
  </property>
  <property fmtid="{D5CDD505-2E9C-101B-9397-08002B2CF9AE}" pid="3" name="TaxKeyword">
    <vt:lpwstr/>
  </property>
  <property fmtid="{D5CDD505-2E9C-101B-9397-08002B2CF9AE}" pid="4" name="OrganisationalUnits">
    <vt:lpwstr/>
  </property>
  <property fmtid="{D5CDD505-2E9C-101B-9397-08002B2CF9AE}" pid="5" name="Language/s">
    <vt:lpwstr>;#English;#</vt:lpwstr>
  </property>
  <property fmtid="{D5CDD505-2E9C-101B-9397-08002B2CF9AE}" pid="6" name="Order">
    <vt:r8>2900</vt:r8>
  </property>
  <property fmtid="{D5CDD505-2E9C-101B-9397-08002B2CF9AE}" pid="7" name="k7b289fa41d4402492fd7745e7d2b323">
    <vt:lpwstr>Factsheet|0e0030f0-7c6b-4cc7-94b7-c76184cd823f</vt:lpwstr>
  </property>
  <property fmtid="{D5CDD505-2E9C-101B-9397-08002B2CF9AE}" pid="8" name="_dlc_DocIdItemGuid">
    <vt:lpwstr>2f6cb547-a4c8-4a14-9670-d58f53e6bd99</vt:lpwstr>
  </property>
  <property fmtid="{D5CDD505-2E9C-101B-9397-08002B2CF9AE}" pid="9" name="Type_x0020_of_x0020_comms_x0020_document">
    <vt:lpwstr>94;#Factsheet|0e0030f0-7c6b-4cc7-94b7-c76184cd823f</vt:lpwstr>
  </property>
  <property fmtid="{D5CDD505-2E9C-101B-9397-08002B2CF9AE}" pid="10" name="Countries">
    <vt:lpwstr/>
  </property>
  <property fmtid="{D5CDD505-2E9C-101B-9397-08002B2CF9AE}" pid="11" name="Projects">
    <vt:lpwstr/>
  </property>
  <property fmtid="{D5CDD505-2E9C-101B-9397-08002B2CF9AE}" pid="12" name="pedea19abc6845ea96270dfcb5610e80">
    <vt:lpwstr/>
  </property>
  <property fmtid="{D5CDD505-2E9C-101B-9397-08002B2CF9AE}" pid="13" name="Confidentiality">
    <vt:lpwstr>Internal - UNOPS only</vt:lpwstr>
  </property>
  <property fmtid="{D5CDD505-2E9C-101B-9397-08002B2CF9AE}" pid="14" name="Use_x0020_this_x0020_site_x0020_column_x0020_to_x0020_draw_x0020_from_x0020_managed_x0020_metadata_x0020_for_x0020_defining_x0020_communications_x0020_documents_x002e_Type_x0020_of_x0020_report">
    <vt:lpwstr/>
  </property>
  <property fmtid="{D5CDD505-2E9C-101B-9397-08002B2CF9AE}" pid="15" name="TaxCatchAll">
    <vt:lpwstr>94;#Factsheet|0e0030f0-7c6b-4cc7-94b7-c76184cd823f</vt:lpwstr>
  </property>
  <property fmtid="{D5CDD505-2E9C-101B-9397-08002B2CF9AE}" pid="16" name="TaxKeywordTaxHTField">
    <vt:lpwstr/>
  </property>
  <property fmtid="{D5CDD505-2E9C-101B-9397-08002B2CF9AE}" pid="17" name="d965deffccfe49e69c9da10df9c2d4f9">
    <vt:lpwstr/>
  </property>
  <property fmtid="{D5CDD505-2E9C-101B-9397-08002B2CF9AE}" pid="18" name="ha90e443468f4145aba582d53873a577">
    <vt:lpwstr/>
  </property>
  <property fmtid="{D5CDD505-2E9C-101B-9397-08002B2CF9AE}" pid="19" name="i4a0c0ffdeba458aaa2390bd69b63c92">
    <vt:lpwstr/>
  </property>
  <property fmtid="{D5CDD505-2E9C-101B-9397-08002B2CF9AE}" pid="20" name="h8e7aaa3f16f4245b92bce68bb3d1e55">
    <vt:lpwstr/>
  </property>
  <property fmtid="{D5CDD505-2E9C-101B-9397-08002B2CF9AE}" pid="21" name="g1cd34e936aa41bc9443e4d148a862c1">
    <vt:lpwstr/>
  </property>
  <property fmtid="{D5CDD505-2E9C-101B-9397-08002B2CF9AE}" pid="22" name="Type_x0020_of_x0020_plan_x0020_or_x0020_strategy">
    <vt:lpwstr/>
  </property>
  <property fmtid="{D5CDD505-2E9C-101B-9397-08002B2CF9AE}" pid="23" name="f2c2bed3e89641f1938cb68b56208236">
    <vt:lpwstr/>
  </property>
  <property fmtid="{D5CDD505-2E9C-101B-9397-08002B2CF9AE}" pid="24" name="h136076126ec44229919509fd88b3de6">
    <vt:lpwstr/>
  </property>
  <property fmtid="{D5CDD505-2E9C-101B-9397-08002B2CF9AE}" pid="25" name="Type_x0020_of_x0020_admin_x0020_document">
    <vt:lpwstr/>
  </property>
  <property fmtid="{D5CDD505-2E9C-101B-9397-08002B2CF9AE}" pid="26" name="dd48bc4baf194ba785dbddff202dd144">
    <vt:lpwstr/>
  </property>
  <property fmtid="{D5CDD505-2E9C-101B-9397-08002B2CF9AE}" pid="27" name="Type_x0020_of_x0020_meeting_x0020_document">
    <vt:lpwstr/>
  </property>
  <property fmtid="{D5CDD505-2E9C-101B-9397-08002B2CF9AE}" pid="28" name="Tags">
    <vt:lpwstr/>
  </property>
  <property fmtid="{D5CDD505-2E9C-101B-9397-08002B2CF9AE}" pid="29" name="bb7c361188a940138612c57da090ccbf">
    <vt:lpwstr/>
  </property>
  <property fmtid="{D5CDD505-2E9C-101B-9397-08002B2CF9AE}" pid="30" name="Type_x0020_of_x0020_agreement">
    <vt:lpwstr/>
  </property>
  <property fmtid="{D5CDD505-2E9C-101B-9397-08002B2CF9AE}" pid="31" name="Type_x0020_of_x0020_mission_x0020_document">
    <vt:lpwstr/>
  </property>
  <property fmtid="{D5CDD505-2E9C-101B-9397-08002B2CF9AE}" pid="32" name="Clients">
    <vt:lpwstr/>
  </property>
  <property fmtid="{D5CDD505-2E9C-101B-9397-08002B2CF9AE}" pid="33" name="Type of mission document">
    <vt:lpwstr/>
  </property>
  <property fmtid="{D5CDD505-2E9C-101B-9397-08002B2CF9AE}" pid="34" name="Type of agreement">
    <vt:lpwstr/>
  </property>
  <property fmtid="{D5CDD505-2E9C-101B-9397-08002B2CF9AE}" pid="35" name="Type of comms document">
    <vt:lpwstr>94;#Factsheet|0e0030f0-7c6b-4cc7-94b7-c76184cd823f</vt:lpwstr>
  </property>
  <property fmtid="{D5CDD505-2E9C-101B-9397-08002B2CF9AE}" pid="36" name="Type of plan or strategy">
    <vt:lpwstr/>
  </property>
  <property fmtid="{D5CDD505-2E9C-101B-9397-08002B2CF9AE}" pid="37" name="Type of admin document">
    <vt:lpwstr/>
  </property>
  <property fmtid="{D5CDD505-2E9C-101B-9397-08002B2CF9AE}" pid="38" name="Use this site column to draw from managed metadata for defining communications documents.Type of report">
    <vt:lpwstr/>
  </property>
  <property fmtid="{D5CDD505-2E9C-101B-9397-08002B2CF9AE}" pid="39" name="Type of meeting document">
    <vt:lpwstr/>
  </property>
</Properties>
</file>